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0AA2" w:rsidRDefault="00840AA2" w:rsidP="008D6C3A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0"/>
        </w:rPr>
      </w:pPr>
    </w:p>
    <w:p w:rsidR="00840AA2" w:rsidRDefault="00840AA2" w:rsidP="008D6C3A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0"/>
        </w:rPr>
      </w:pPr>
    </w:p>
    <w:p w:rsidR="00840AA2" w:rsidRPr="00DF3782" w:rsidRDefault="004834EE" w:rsidP="008D6C3A">
      <w:pPr>
        <w:autoSpaceDE w:val="0"/>
        <w:spacing w:after="0" w:line="240" w:lineRule="auto"/>
        <w:jc w:val="right"/>
        <w:rPr>
          <w:rFonts w:ascii="Times New Roman" w:hAnsi="Times New Roman"/>
          <w:noProof/>
          <w:sz w:val="20"/>
          <w:szCs w:val="20"/>
          <w:lang w:eastAsia="ru-RU"/>
        </w:rPr>
      </w:pPr>
      <w:r>
        <w:rPr>
          <w:rFonts w:ascii="Times New Roman" w:hAnsi="Times New Roman"/>
          <w:noProof/>
          <w:sz w:val="20"/>
          <w:szCs w:val="20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3.75pt;height:665.25pt">
            <v:imagedata r:id="rId7" o:title=""/>
          </v:shape>
        </w:pict>
      </w:r>
    </w:p>
    <w:p w:rsidR="00840AA2" w:rsidRDefault="00840AA2" w:rsidP="008D6C3A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0"/>
        </w:rPr>
      </w:pPr>
    </w:p>
    <w:p w:rsidR="00840AA2" w:rsidRDefault="00840AA2" w:rsidP="008D6C3A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0"/>
        </w:rPr>
      </w:pPr>
    </w:p>
    <w:p w:rsidR="00840AA2" w:rsidRDefault="00840AA2" w:rsidP="008D6C3A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0"/>
        </w:rPr>
      </w:pPr>
    </w:p>
    <w:p w:rsidR="00840AA2" w:rsidRDefault="00840AA2" w:rsidP="008D6C3A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0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27E08D82">
          <v:shape id="_x0000_s1027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"/>
            <w10:anchorlock/>
          </v:shape>
        </w:pict>
      </w: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1F06E436">
          <v:shape id="_x0000_s1028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"/>
            <w10:anchorlock/>
          </v:shape>
        </w:pict>
      </w: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4B58C20E">
          <v:shape id="_x0000_s1029" type="#_x0000_t75" style="width:483.7pt;height:666.65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"/>
            <w10:anchorlock/>
          </v:shape>
        </w:pict>
      </w: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14F1B495">
          <v:shape id="_x0000_s1030" type="#_x0000_t75" style="width:477.7pt;height:658.4pt;mso-left-percent:-10001;mso-top-percent:-10001;mso-position-horizontal:absolute;mso-position-horizontal-relative:char;mso-position-vertical:absolute;mso-position-vertical-relative:line;mso-left-percent:-10001;mso-top-percent:-10001">
            <v:imagedata r:id="rId11" o:title=""/>
            <w10:anchorlock/>
          </v:shape>
        </w:pict>
      </w: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E66D3" w:rsidRDefault="000E66D3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Pr="007E4B3C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0" w:name="_GoBack"/>
      <w:bookmarkEnd w:id="0"/>
      <w:r w:rsidRPr="007E4B3C">
        <w:rPr>
          <w:rFonts w:ascii="Times New Roman" w:hAnsi="Times New Roman"/>
          <w:sz w:val="24"/>
          <w:szCs w:val="24"/>
          <w:lang w:eastAsia="ru-RU"/>
        </w:rPr>
        <w:lastRenderedPageBreak/>
        <w:t>Рабочая программа практики является частью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E4B3C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программ</w:t>
      </w:r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ы</w:t>
      </w:r>
      <w:r w:rsidRPr="007E4B3C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подготовки квалифицированных рабочих служащих </w:t>
      </w:r>
      <w:r w:rsidRPr="007E4B3C">
        <w:rPr>
          <w:rFonts w:ascii="Times New Roman" w:hAnsi="Times New Roman"/>
          <w:color w:val="000000"/>
          <w:sz w:val="24"/>
          <w:szCs w:val="24"/>
        </w:rPr>
        <w:t xml:space="preserve">разработана в соответствии с требованиями федерального государственного образовательного стандарта по профессии 35.01.13 Тракторист – машинист сельскохозяйственного производства, утвержденного Приказом Министерства образования и науки Российской Федерации </w:t>
      </w:r>
      <w:r w:rsidRPr="007E4B3C">
        <w:rPr>
          <w:rFonts w:ascii="Times New Roman" w:hAnsi="Times New Roman"/>
          <w:bCs/>
          <w:sz w:val="24"/>
          <w:szCs w:val="24"/>
        </w:rPr>
        <w:t xml:space="preserve">от 2 августа </w:t>
      </w:r>
      <w:smartTag w:uri="urn:schemas-microsoft-com:office:smarttags" w:element="metricconverter">
        <w:smartTagPr>
          <w:attr w:name="ProductID" w:val="2013 г"/>
        </w:smartTagPr>
        <w:r w:rsidRPr="007E4B3C">
          <w:rPr>
            <w:rFonts w:ascii="Times New Roman" w:hAnsi="Times New Roman"/>
            <w:bCs/>
            <w:sz w:val="24"/>
            <w:szCs w:val="24"/>
          </w:rPr>
          <w:t>2013 г</w:t>
        </w:r>
      </w:smartTag>
      <w:r w:rsidRPr="007E4B3C">
        <w:rPr>
          <w:rFonts w:ascii="Times New Roman" w:hAnsi="Times New Roman"/>
          <w:bCs/>
          <w:sz w:val="24"/>
          <w:szCs w:val="24"/>
        </w:rPr>
        <w:t>. № 740</w:t>
      </w:r>
      <w:r w:rsidRPr="007E4B3C">
        <w:rPr>
          <w:rFonts w:ascii="Times New Roman" w:hAnsi="Times New Roman"/>
          <w:color w:val="000000"/>
          <w:sz w:val="24"/>
          <w:szCs w:val="24"/>
        </w:rPr>
        <w:t xml:space="preserve">и профессионального стандарта по профессии </w:t>
      </w:r>
      <w:r w:rsidRPr="007E4B3C">
        <w:rPr>
          <w:rFonts w:ascii="Times New Roman" w:hAnsi="Times New Roman"/>
          <w:sz w:val="24"/>
          <w:szCs w:val="24"/>
        </w:rPr>
        <w:t xml:space="preserve">35.01.13 Тракторист – машинист сельскохозяйственного производства. Утвержден приказом Министерства труда и социальной защиты РФ от «04» июня </w:t>
      </w:r>
      <w:smartTag w:uri="urn:schemas-microsoft-com:office:smarttags" w:element="metricconverter">
        <w:smartTagPr>
          <w:attr w:name="ProductID" w:val="2014 г"/>
        </w:smartTagPr>
        <w:r w:rsidRPr="007E4B3C">
          <w:rPr>
            <w:rFonts w:ascii="Times New Roman" w:hAnsi="Times New Roman"/>
            <w:sz w:val="24"/>
            <w:szCs w:val="24"/>
          </w:rPr>
          <w:t>2014 г</w:t>
        </w:r>
      </w:smartTag>
      <w:r w:rsidRPr="007E4B3C">
        <w:rPr>
          <w:rFonts w:ascii="Times New Roman" w:hAnsi="Times New Roman"/>
          <w:sz w:val="24"/>
          <w:szCs w:val="24"/>
        </w:rPr>
        <w:t xml:space="preserve"> № 362н</w:t>
      </w:r>
      <w:r w:rsidRPr="007E4B3C">
        <w:rPr>
          <w:rFonts w:ascii="Times New Roman" w:hAnsi="Times New Roman"/>
          <w:color w:val="000000"/>
          <w:sz w:val="24"/>
          <w:szCs w:val="24"/>
        </w:rPr>
        <w:t>.</w:t>
      </w: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Pr="007E4B3C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Pr="007E4B3C" w:rsidRDefault="00840AA2" w:rsidP="00E919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Организация-разработчик:  </w:t>
      </w:r>
    </w:p>
    <w:p w:rsidR="00840AA2" w:rsidRPr="007E4B3C" w:rsidRDefault="00840AA2" w:rsidP="00E919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Государственное автономное профессиональное образовательное учреждение</w:t>
      </w:r>
      <w:r w:rsidR="007E26E1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E4B3C">
        <w:rPr>
          <w:rFonts w:ascii="Times New Roman" w:hAnsi="Times New Roman"/>
          <w:sz w:val="24"/>
          <w:szCs w:val="24"/>
          <w:lang w:eastAsia="ru-RU"/>
        </w:rPr>
        <w:t>Тюменской области «Заводоуковский агропромышленный техникум» Юргинское отделение</w:t>
      </w:r>
    </w:p>
    <w:p w:rsidR="00840AA2" w:rsidRDefault="00840AA2" w:rsidP="00E919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E919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Pr="007E4B3C" w:rsidRDefault="00840AA2" w:rsidP="00E919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Разработчик:  </w:t>
      </w:r>
    </w:p>
    <w:p w:rsidR="00840AA2" w:rsidRDefault="00840AA2" w:rsidP="00E919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Феоктистов Н</w:t>
      </w:r>
      <w:r>
        <w:rPr>
          <w:rFonts w:ascii="Times New Roman" w:hAnsi="Times New Roman"/>
          <w:sz w:val="24"/>
          <w:szCs w:val="24"/>
          <w:lang w:eastAsia="ru-RU"/>
        </w:rPr>
        <w:t>иколай Кузьмич</w:t>
      </w:r>
      <w:r w:rsidRPr="007E4B3C">
        <w:rPr>
          <w:rFonts w:ascii="Times New Roman" w:hAnsi="Times New Roman"/>
          <w:sz w:val="24"/>
          <w:szCs w:val="24"/>
          <w:lang w:eastAsia="ru-RU"/>
        </w:rPr>
        <w:t>, мастер производственного обучения</w:t>
      </w: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Pr="007E4B3C" w:rsidRDefault="00840AA2" w:rsidP="008D6C3A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sz w:val="24"/>
          <w:szCs w:val="24"/>
          <w:lang w:eastAsia="ru-RU"/>
        </w:rPr>
        <w:t>СОДЕРЖАНИЕ</w:t>
      </w:r>
    </w:p>
    <w:p w:rsidR="00840AA2" w:rsidRPr="007E4B3C" w:rsidRDefault="00840AA2" w:rsidP="008D6C3A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840AA2" w:rsidRPr="007E4B3C" w:rsidRDefault="007E26E1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</w:t>
      </w:r>
      <w:r w:rsidR="00840AA2">
        <w:rPr>
          <w:rFonts w:ascii="Times New Roman" w:hAnsi="Times New Roman"/>
          <w:sz w:val="24"/>
          <w:szCs w:val="24"/>
          <w:lang w:eastAsia="ru-RU"/>
        </w:rPr>
        <w:t>стр.</w:t>
      </w: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1. ПАСПОРТ ПРОГРАММЫ ПРОИЗВОДСТВЕННОЙ ПРАКТИКИ                     </w:t>
      </w:r>
      <w:r w:rsidR="007E26E1">
        <w:rPr>
          <w:rFonts w:ascii="Times New Roman" w:hAnsi="Times New Roman"/>
          <w:sz w:val="24"/>
          <w:szCs w:val="24"/>
          <w:lang w:eastAsia="ru-RU"/>
        </w:rPr>
        <w:t xml:space="preserve">       </w:t>
      </w:r>
      <w:r w:rsidRPr="007E4B3C">
        <w:rPr>
          <w:rFonts w:ascii="Times New Roman" w:hAnsi="Times New Roman"/>
          <w:sz w:val="24"/>
          <w:szCs w:val="24"/>
          <w:lang w:eastAsia="ru-RU"/>
        </w:rPr>
        <w:t>    </w:t>
      </w:r>
      <w:r w:rsidR="007E26E1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E4B3C">
        <w:rPr>
          <w:rFonts w:ascii="Times New Roman" w:hAnsi="Times New Roman"/>
          <w:sz w:val="24"/>
          <w:szCs w:val="24"/>
          <w:lang w:eastAsia="ru-RU"/>
        </w:rPr>
        <w:t xml:space="preserve"> 4</w:t>
      </w:r>
      <w:r w:rsidRPr="007E4B3C">
        <w:rPr>
          <w:rFonts w:ascii="Times New Roman" w:hAnsi="Times New Roman"/>
          <w:sz w:val="24"/>
          <w:szCs w:val="24"/>
          <w:lang w:eastAsia="ru-RU"/>
        </w:rPr>
        <w:br/>
      </w: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2. РЕЗУЛЬТАТЫ ОСВОЕНИЯ ПРОГРАММЫ ПРОИЗВОДСТВЕННОЙ ПРАКТИКИ     </w:t>
      </w:r>
      <w:r>
        <w:rPr>
          <w:rFonts w:ascii="Times New Roman" w:hAnsi="Times New Roman"/>
          <w:sz w:val="24"/>
          <w:szCs w:val="24"/>
          <w:lang w:eastAsia="ru-RU"/>
        </w:rPr>
        <w:t>4</w:t>
      </w:r>
      <w:r w:rsidRPr="007E4B3C">
        <w:rPr>
          <w:rFonts w:ascii="Times New Roman" w:hAnsi="Times New Roman"/>
          <w:sz w:val="24"/>
          <w:szCs w:val="24"/>
          <w:lang w:eastAsia="ru-RU"/>
        </w:rPr>
        <w:br/>
      </w:r>
    </w:p>
    <w:p w:rsidR="00840AA2" w:rsidRPr="007E4B3C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3. СОДЕРЖАНИЕ ОБУЧЕНИЯ ПО ПРОИЗВОДСТВЕННОЙ ПРАКТИКЕ          </w:t>
      </w:r>
      <w:r w:rsidR="007E26E1">
        <w:rPr>
          <w:rFonts w:ascii="Times New Roman" w:hAnsi="Times New Roman"/>
          <w:sz w:val="24"/>
          <w:szCs w:val="24"/>
          <w:lang w:eastAsia="ru-RU"/>
        </w:rPr>
        <w:t xml:space="preserve">            </w:t>
      </w:r>
      <w:r w:rsidRPr="007E4B3C">
        <w:rPr>
          <w:rFonts w:ascii="Times New Roman" w:hAnsi="Times New Roman"/>
          <w:sz w:val="24"/>
          <w:szCs w:val="24"/>
          <w:lang w:eastAsia="ru-RU"/>
        </w:rPr>
        <w:t xml:space="preserve">  </w:t>
      </w:r>
      <w:r>
        <w:rPr>
          <w:rFonts w:ascii="Times New Roman" w:hAnsi="Times New Roman"/>
          <w:sz w:val="24"/>
          <w:szCs w:val="24"/>
          <w:lang w:eastAsia="ru-RU"/>
        </w:rPr>
        <w:t>8</w:t>
      </w: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4. УСЛОВИЯ РЕАЛИЗАЦИИ ПРОГРАММЫ ПРОИЗВОДСТВЕННОЙ ПРАКТИКИ  </w:t>
      </w:r>
      <w:r w:rsidR="007E26E1">
        <w:rPr>
          <w:rFonts w:ascii="Times New Roman" w:hAnsi="Times New Roman"/>
          <w:sz w:val="24"/>
          <w:szCs w:val="24"/>
          <w:lang w:eastAsia="ru-RU"/>
        </w:rPr>
        <w:t xml:space="preserve">   </w:t>
      </w:r>
      <w:r>
        <w:rPr>
          <w:rFonts w:ascii="Times New Roman" w:hAnsi="Times New Roman"/>
          <w:sz w:val="24"/>
          <w:szCs w:val="24"/>
          <w:lang w:eastAsia="ru-RU"/>
        </w:rPr>
        <w:t>11</w:t>
      </w:r>
      <w:r w:rsidRPr="007E4B3C">
        <w:rPr>
          <w:rFonts w:ascii="Times New Roman" w:hAnsi="Times New Roman"/>
          <w:sz w:val="24"/>
          <w:szCs w:val="24"/>
          <w:lang w:eastAsia="ru-RU"/>
        </w:rPr>
        <w:br/>
      </w:r>
    </w:p>
    <w:p w:rsidR="00840AA2" w:rsidRPr="007E4B3C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Cs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5. КОНТРОЛЬ И ОЦЕНКА РЕЗУЛЬТАТОВ ОСВОЕНИЯ ПРОИЗВОДСТВЕННОЙ </w:t>
      </w:r>
      <w:r w:rsidR="007E26E1">
        <w:rPr>
          <w:rFonts w:ascii="Times New Roman" w:hAnsi="Times New Roman"/>
          <w:sz w:val="24"/>
          <w:szCs w:val="24"/>
          <w:lang w:eastAsia="ru-RU"/>
        </w:rPr>
        <w:t xml:space="preserve">   </w:t>
      </w:r>
      <w:r w:rsidRPr="007E4B3C">
        <w:rPr>
          <w:rFonts w:ascii="Times New Roman" w:hAnsi="Times New Roman"/>
          <w:sz w:val="24"/>
          <w:szCs w:val="24"/>
          <w:lang w:eastAsia="ru-RU"/>
        </w:rPr>
        <w:t>ПРАКТИКИ            </w:t>
      </w:r>
      <w:r w:rsidR="007E26E1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</w:t>
      </w:r>
      <w:r w:rsidRPr="007E4B3C">
        <w:rPr>
          <w:rFonts w:ascii="Times New Roman" w:hAnsi="Times New Roman"/>
          <w:sz w:val="24"/>
          <w:szCs w:val="24"/>
          <w:lang w:eastAsia="ru-RU"/>
        </w:rPr>
        <w:t xml:space="preserve">    </w:t>
      </w:r>
      <w:r>
        <w:rPr>
          <w:rFonts w:ascii="Times New Roman" w:hAnsi="Times New Roman"/>
          <w:sz w:val="24"/>
          <w:szCs w:val="24"/>
          <w:lang w:eastAsia="ru-RU"/>
        </w:rPr>
        <w:t>11</w:t>
      </w:r>
      <w:r w:rsidRPr="007E4B3C">
        <w:rPr>
          <w:rFonts w:ascii="Times New Roman" w:hAnsi="Times New Roman"/>
          <w:sz w:val="24"/>
          <w:szCs w:val="24"/>
          <w:lang w:eastAsia="ru-RU"/>
        </w:rPr>
        <w:br/>
      </w:r>
    </w:p>
    <w:p w:rsidR="00840AA2" w:rsidRPr="007E4B3C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Pr="007E4B3C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Pr="007E4B3C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Pr="007E4B3C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Pr="007E4B3C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Pr="007E4B3C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Pr="007E4B3C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40AA2" w:rsidRPr="007E4B3C" w:rsidRDefault="00840AA2" w:rsidP="008D6C3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>1. ПАСПОРТ РАБОЧЕЙ ПРОГРАММЫ ПРОИЗВОДСТВЕННОЙ ПРАКТИКИ</w:t>
      </w:r>
    </w:p>
    <w:p w:rsidR="00840AA2" w:rsidRDefault="00840AA2" w:rsidP="008D6C3A">
      <w:pPr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Pr="007E4B3C" w:rsidRDefault="00840AA2" w:rsidP="008D6C3A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>1.1. Область применения программы</w:t>
      </w:r>
      <w:r w:rsidRPr="007E4B3C">
        <w:rPr>
          <w:rFonts w:ascii="Times New Roman" w:hAnsi="Times New Roman"/>
          <w:sz w:val="24"/>
          <w:szCs w:val="24"/>
          <w:lang w:eastAsia="ru-RU"/>
        </w:rPr>
        <w:t>:</w:t>
      </w:r>
    </w:p>
    <w:p w:rsidR="00840AA2" w:rsidRDefault="00840AA2" w:rsidP="008D6C3A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704A2">
        <w:rPr>
          <w:rFonts w:ascii="Times New Roman" w:hAnsi="Times New Roman"/>
          <w:sz w:val="24"/>
          <w:szCs w:val="24"/>
          <w:lang w:eastAsia="ru-RU"/>
        </w:rPr>
        <w:t xml:space="preserve">Рабочая программа </w:t>
      </w:r>
      <w:r>
        <w:rPr>
          <w:rFonts w:ascii="Times New Roman" w:hAnsi="Times New Roman"/>
          <w:sz w:val="24"/>
          <w:szCs w:val="24"/>
          <w:lang w:eastAsia="ru-RU"/>
        </w:rPr>
        <w:t>учебной</w:t>
      </w:r>
      <w:r w:rsidRPr="006704A2">
        <w:rPr>
          <w:rFonts w:ascii="Times New Roman" w:hAnsi="Times New Roman"/>
          <w:sz w:val="24"/>
          <w:szCs w:val="24"/>
          <w:lang w:eastAsia="ru-RU"/>
        </w:rPr>
        <w:t xml:space="preserve"> практики является частью</w:t>
      </w:r>
      <w:r w:rsidR="007E26E1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704A2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программ подготовки </w:t>
      </w:r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квалифицированных рабочих служащих </w:t>
      </w:r>
      <w:r w:rsidRPr="00F3277D">
        <w:rPr>
          <w:rFonts w:ascii="Times New Roman" w:hAnsi="Times New Roman"/>
          <w:color w:val="000000"/>
          <w:sz w:val="24"/>
          <w:szCs w:val="24"/>
        </w:rPr>
        <w:t>разработана в соответствии с требованиями федерального государственного образовательного стандарта по профессии 35.01.1</w:t>
      </w:r>
      <w:r>
        <w:rPr>
          <w:rFonts w:ascii="Times New Roman" w:hAnsi="Times New Roman"/>
          <w:color w:val="000000"/>
          <w:sz w:val="24"/>
          <w:szCs w:val="24"/>
        </w:rPr>
        <w:t xml:space="preserve">3Тракторист – машинист </w:t>
      </w:r>
      <w:r w:rsidRPr="00F3277D">
        <w:rPr>
          <w:rFonts w:ascii="Times New Roman" w:hAnsi="Times New Roman"/>
          <w:color w:val="000000"/>
          <w:sz w:val="24"/>
          <w:szCs w:val="24"/>
        </w:rPr>
        <w:t>сельскохозяйственно</w:t>
      </w:r>
      <w:r>
        <w:rPr>
          <w:rFonts w:ascii="Times New Roman" w:hAnsi="Times New Roman"/>
          <w:color w:val="000000"/>
          <w:sz w:val="24"/>
          <w:szCs w:val="24"/>
        </w:rPr>
        <w:t>го</w:t>
      </w:r>
      <w:r w:rsidRPr="00F3277D">
        <w:rPr>
          <w:rFonts w:ascii="Times New Roman" w:hAnsi="Times New Roman"/>
          <w:color w:val="000000"/>
          <w:sz w:val="24"/>
          <w:szCs w:val="24"/>
        </w:rPr>
        <w:t xml:space="preserve"> производств</w:t>
      </w:r>
      <w:r>
        <w:rPr>
          <w:rFonts w:ascii="Times New Roman" w:hAnsi="Times New Roman"/>
          <w:color w:val="000000"/>
          <w:sz w:val="24"/>
          <w:szCs w:val="24"/>
        </w:rPr>
        <w:t>а</w:t>
      </w:r>
      <w:r w:rsidRPr="00F3277D">
        <w:rPr>
          <w:rFonts w:ascii="Times New Roman" w:hAnsi="Times New Roman"/>
          <w:color w:val="000000"/>
          <w:sz w:val="24"/>
          <w:szCs w:val="24"/>
        </w:rPr>
        <w:t xml:space="preserve">, утвержденного Приказом Министерства образования и науки Российской Федерации </w:t>
      </w:r>
      <w:r w:rsidRPr="00B934EE">
        <w:rPr>
          <w:rFonts w:ascii="Times New Roman" w:hAnsi="Times New Roman"/>
          <w:bCs/>
          <w:sz w:val="24"/>
          <w:szCs w:val="24"/>
        </w:rPr>
        <w:t xml:space="preserve">от 2 августа </w:t>
      </w:r>
      <w:smartTag w:uri="urn:schemas-microsoft-com:office:smarttags" w:element="metricconverter">
        <w:smartTagPr>
          <w:attr w:name="ProductID" w:val="2013 г"/>
        </w:smartTagPr>
        <w:r w:rsidRPr="00B934EE">
          <w:rPr>
            <w:rFonts w:ascii="Times New Roman" w:hAnsi="Times New Roman"/>
            <w:bCs/>
            <w:sz w:val="24"/>
            <w:szCs w:val="24"/>
          </w:rPr>
          <w:t>2013 г</w:t>
        </w:r>
      </w:smartTag>
      <w:r w:rsidRPr="00B934EE">
        <w:rPr>
          <w:rFonts w:ascii="Times New Roman" w:hAnsi="Times New Roman"/>
          <w:bCs/>
          <w:sz w:val="24"/>
          <w:szCs w:val="24"/>
        </w:rPr>
        <w:t>. № 740</w:t>
      </w:r>
      <w:r w:rsidRPr="00F3277D">
        <w:rPr>
          <w:rFonts w:ascii="Times New Roman" w:hAnsi="Times New Roman"/>
          <w:color w:val="000000"/>
          <w:sz w:val="24"/>
          <w:szCs w:val="24"/>
        </w:rPr>
        <w:t xml:space="preserve">и профессионального стандарта по профессии </w:t>
      </w:r>
      <w:r w:rsidRPr="00B934EE">
        <w:rPr>
          <w:rFonts w:ascii="Times New Roman" w:hAnsi="Times New Roman"/>
          <w:sz w:val="24"/>
          <w:szCs w:val="24"/>
        </w:rPr>
        <w:t xml:space="preserve">35.01.13 Тракторист – машинист сельскохозяйственного производства. Утвержден приказом Министерства труда и социальной защиты РФ от 04 июня </w:t>
      </w:r>
      <w:smartTag w:uri="urn:schemas-microsoft-com:office:smarttags" w:element="metricconverter">
        <w:smartTagPr>
          <w:attr w:name="ProductID" w:val="2014 г"/>
        </w:smartTagPr>
        <w:r w:rsidRPr="00B934EE">
          <w:rPr>
            <w:rFonts w:ascii="Times New Roman" w:hAnsi="Times New Roman"/>
            <w:sz w:val="24"/>
            <w:szCs w:val="24"/>
          </w:rPr>
          <w:t>2014 г</w:t>
        </w:r>
      </w:smartTag>
      <w:r w:rsidRPr="00B934EE">
        <w:rPr>
          <w:rFonts w:ascii="Times New Roman" w:hAnsi="Times New Roman"/>
          <w:sz w:val="24"/>
          <w:szCs w:val="24"/>
        </w:rPr>
        <w:t xml:space="preserve"> № 362н</w:t>
      </w:r>
      <w:r w:rsidRPr="00F3277D">
        <w:rPr>
          <w:rFonts w:ascii="Times New Roman" w:hAnsi="Times New Roman"/>
          <w:color w:val="000000"/>
          <w:sz w:val="24"/>
          <w:szCs w:val="24"/>
        </w:rPr>
        <w:t>.</w:t>
      </w:r>
    </w:p>
    <w:p w:rsidR="00840AA2" w:rsidRDefault="00840AA2" w:rsidP="008D6C3A">
      <w:pPr>
        <w:spacing w:before="100" w:beforeAutospacing="1"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>1.2. Цели и задачи производственной практики является: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ab/>
      </w:r>
      <w:r w:rsidRPr="007E4B3C">
        <w:rPr>
          <w:rFonts w:ascii="Times New Roman" w:hAnsi="Times New Roman"/>
          <w:sz w:val="24"/>
          <w:szCs w:val="24"/>
          <w:lang w:eastAsia="ru-RU"/>
        </w:rPr>
        <w:br/>
        <w:t>формирование общих и профессиональных компетенций, комплексное освоение обучающимися видов профессиональной деятельности:</w:t>
      </w:r>
    </w:p>
    <w:p w:rsidR="00840AA2" w:rsidRPr="007E4B3C" w:rsidRDefault="00840AA2" w:rsidP="008D6C3A">
      <w:pPr>
        <w:spacing w:before="100" w:beforeAutospacing="1"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804"/>
      </w:tblGrid>
      <w:tr w:rsidR="00840AA2" w:rsidRPr="009B2085" w:rsidTr="008D6C3A">
        <w:trPr>
          <w:trHeight w:val="279"/>
        </w:trPr>
        <w:tc>
          <w:tcPr>
            <w:tcW w:w="2943" w:type="dxa"/>
          </w:tcPr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ВПД</w:t>
            </w:r>
          </w:p>
        </w:tc>
        <w:tc>
          <w:tcPr>
            <w:tcW w:w="6804" w:type="dxa"/>
          </w:tcPr>
          <w:p w:rsidR="00840AA2" w:rsidRPr="007E4B3C" w:rsidRDefault="00840AA2" w:rsidP="008D6C3A">
            <w:pPr>
              <w:spacing w:after="0" w:line="240" w:lineRule="auto"/>
              <w:ind w:left="7" w:hanging="7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Требования к умениям</w:t>
            </w:r>
          </w:p>
        </w:tc>
      </w:tr>
      <w:tr w:rsidR="00840AA2" w:rsidRPr="009B2085" w:rsidTr="008D6C3A">
        <w:trPr>
          <w:trHeight w:val="1691"/>
        </w:trPr>
        <w:tc>
          <w:tcPr>
            <w:tcW w:w="2943" w:type="dxa"/>
          </w:tcPr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Эксплуатация и техническое обслуживание сельскохозяйственных машин и оборудования</w:t>
            </w:r>
          </w:p>
        </w:tc>
        <w:tc>
          <w:tcPr>
            <w:tcW w:w="6804" w:type="dxa"/>
          </w:tcPr>
          <w:p w:rsidR="00840AA2" w:rsidRPr="007E4B3C" w:rsidRDefault="00840AA2" w:rsidP="008D6C3A">
            <w:pPr>
              <w:numPr>
                <w:ilvl w:val="0"/>
                <w:numId w:val="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Комплектовать, подготавливать и выполнять на машинно – тракторных агрегатах агротехнических и агрохимических работы в сельском хозяйстве. </w:t>
            </w:r>
          </w:p>
          <w:p w:rsidR="00840AA2" w:rsidRPr="007E4B3C" w:rsidRDefault="00840AA2" w:rsidP="008D6C3A">
            <w:pPr>
              <w:numPr>
                <w:ilvl w:val="0"/>
                <w:numId w:val="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Обслуживать технологическое оборудования животноводческих комплексов и ферм.</w:t>
            </w:r>
          </w:p>
          <w:p w:rsidR="00840AA2" w:rsidRPr="007E4B3C" w:rsidRDefault="00840AA2" w:rsidP="008D6C3A">
            <w:pPr>
              <w:numPr>
                <w:ilvl w:val="0"/>
                <w:numId w:val="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Проводить техническое обслуживание тракторов, сельскохозяйственных машин и оборудования.</w:t>
            </w:r>
          </w:p>
        </w:tc>
      </w:tr>
    </w:tbl>
    <w:p w:rsidR="00840AA2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91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Pr="007E4B3C" w:rsidRDefault="00840AA2" w:rsidP="00F266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>1.3. Количество часов на производственную практику:</w:t>
      </w:r>
    </w:p>
    <w:p w:rsidR="00840AA2" w:rsidRPr="007E4B3C" w:rsidRDefault="00840AA2" w:rsidP="008D6C3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E4B3C">
        <w:rPr>
          <w:rFonts w:ascii="Times New Roman" w:hAnsi="Times New Roman"/>
          <w:sz w:val="24"/>
          <w:szCs w:val="24"/>
        </w:rPr>
        <w:t xml:space="preserve">В рамках освоения ПМ.01 всего – </w:t>
      </w:r>
      <w:r>
        <w:rPr>
          <w:rFonts w:ascii="Times New Roman" w:hAnsi="Times New Roman"/>
          <w:sz w:val="24"/>
          <w:szCs w:val="24"/>
        </w:rPr>
        <w:t>612</w:t>
      </w:r>
      <w:r w:rsidRPr="007E4B3C">
        <w:rPr>
          <w:rFonts w:ascii="Times New Roman" w:hAnsi="Times New Roman"/>
          <w:sz w:val="24"/>
          <w:szCs w:val="24"/>
        </w:rPr>
        <w:t xml:space="preserve"> час</w:t>
      </w:r>
      <w:r>
        <w:rPr>
          <w:rFonts w:ascii="Times New Roman" w:hAnsi="Times New Roman"/>
          <w:sz w:val="24"/>
          <w:szCs w:val="24"/>
        </w:rPr>
        <w:t>ов</w:t>
      </w:r>
      <w:r w:rsidRPr="007E4B3C">
        <w:rPr>
          <w:rFonts w:ascii="Times New Roman" w:hAnsi="Times New Roman"/>
          <w:sz w:val="24"/>
          <w:szCs w:val="24"/>
        </w:rPr>
        <w:t>, в том числе:</w:t>
      </w:r>
    </w:p>
    <w:p w:rsidR="00840AA2" w:rsidRPr="007E4B3C" w:rsidRDefault="00840AA2" w:rsidP="008D6C3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ПП</w:t>
      </w:r>
      <w:r w:rsidRPr="007E4B3C">
        <w:rPr>
          <w:rFonts w:ascii="Times New Roman" w:hAnsi="Times New Roman"/>
          <w:sz w:val="24"/>
          <w:szCs w:val="24"/>
          <w:lang w:eastAsia="ru-RU"/>
        </w:rPr>
        <w:t xml:space="preserve"> 01.01. Технология механизированных работ в сельском хозяйстве-</w:t>
      </w:r>
      <w:r>
        <w:rPr>
          <w:rFonts w:ascii="Times New Roman" w:hAnsi="Times New Roman"/>
          <w:sz w:val="24"/>
          <w:szCs w:val="24"/>
          <w:lang w:eastAsia="ru-RU"/>
        </w:rPr>
        <w:t>216</w:t>
      </w:r>
      <w:r w:rsidRPr="007E4B3C">
        <w:rPr>
          <w:rFonts w:ascii="Times New Roman" w:hAnsi="Times New Roman"/>
          <w:sz w:val="24"/>
          <w:szCs w:val="24"/>
          <w:lang w:eastAsia="ru-RU"/>
        </w:rPr>
        <w:t xml:space="preserve"> часов</w:t>
      </w:r>
      <w:r>
        <w:rPr>
          <w:rFonts w:ascii="Times New Roman" w:hAnsi="Times New Roman"/>
          <w:sz w:val="24"/>
          <w:szCs w:val="24"/>
          <w:lang w:eastAsia="ru-RU"/>
        </w:rPr>
        <w:t xml:space="preserve"> (2 семестр)</w:t>
      </w:r>
      <w:r w:rsidRPr="007E4B3C">
        <w:rPr>
          <w:rFonts w:ascii="Times New Roman" w:hAnsi="Times New Roman"/>
          <w:sz w:val="24"/>
          <w:szCs w:val="24"/>
          <w:lang w:eastAsia="ru-RU"/>
        </w:rPr>
        <w:t>;</w:t>
      </w: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РЕЗУЛЬТАТЫ ОСВОЕНИЯ РАБОЧЕЙ ПРОГРАММЫ </w:t>
      </w:r>
    </w:p>
    <w:p w:rsidR="00840AA2" w:rsidRDefault="00840AA2" w:rsidP="008D6C3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Результатом освоения рабочей программы производственной практики является формирование у обучающихся общих и профессиональных компетенций в рамках модулей ППКРС по основным видам профессиональной деятельности (ВПД):</w:t>
      </w:r>
    </w:p>
    <w:p w:rsidR="00840AA2" w:rsidRPr="007E4B3C" w:rsidRDefault="00840AA2" w:rsidP="008D6C3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954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213"/>
        <w:gridCol w:w="6329"/>
      </w:tblGrid>
      <w:tr w:rsidR="00840AA2" w:rsidRPr="009B2085" w:rsidTr="008D6C3A">
        <w:trPr>
          <w:jc w:val="center"/>
        </w:trPr>
        <w:tc>
          <w:tcPr>
            <w:tcW w:w="3213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Требования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к результатам освоения общих и профессиональных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компетенций учебного раздела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«Производственная практика» </w:t>
            </w:r>
          </w:p>
        </w:tc>
        <w:tc>
          <w:tcPr>
            <w:tcW w:w="6329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Показатели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 учебно-производственных работ в предприятиях с\х района</w:t>
            </w:r>
          </w:p>
        </w:tc>
      </w:tr>
      <w:tr w:rsidR="00840AA2" w:rsidRPr="009B2085" w:rsidTr="008D6C3A">
        <w:trPr>
          <w:jc w:val="center"/>
        </w:trPr>
        <w:tc>
          <w:tcPr>
            <w:tcW w:w="3213" w:type="dxa"/>
          </w:tcPr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ОК.1</w:t>
            </w: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Понимать сущность и социальную значимость будущей профессии, проявлять к ней устойчивый интерес.</w:t>
            </w:r>
          </w:p>
        </w:tc>
        <w:tc>
          <w:tcPr>
            <w:tcW w:w="6329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Уважение к труду, своей будущей профессии с показом трудолюбия, потребности трудится в сельскохозяйственном предприятии.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Адаптация к производственным условиям.</w:t>
            </w:r>
          </w:p>
        </w:tc>
      </w:tr>
      <w:tr w:rsidR="00840AA2" w:rsidRPr="009B2085" w:rsidTr="008D6C3A">
        <w:trPr>
          <w:jc w:val="center"/>
        </w:trPr>
        <w:tc>
          <w:tcPr>
            <w:tcW w:w="3213" w:type="dxa"/>
          </w:tcPr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ОК.2</w:t>
            </w: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Организовать собственную деятельность, исходя из цели и способов её достижения, определенных руководителем.</w:t>
            </w:r>
          </w:p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добросовестности в труде, высокого чувства долга ответственности за результаты выполнения учебно-производственных работ в предприятии аграрного сектора района. Настойчивость и целеустремленность в достижении поставленных целей руководителем и наставником производственной практики с целью приобретения практического опыта.</w:t>
            </w:r>
          </w:p>
        </w:tc>
      </w:tr>
      <w:tr w:rsidR="00840AA2" w:rsidRPr="009B2085" w:rsidTr="008D6C3A">
        <w:trPr>
          <w:jc w:val="center"/>
        </w:trPr>
        <w:tc>
          <w:tcPr>
            <w:tcW w:w="3213" w:type="dxa"/>
          </w:tcPr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ОК.3</w:t>
            </w:r>
          </w:p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  <w:tc>
          <w:tcPr>
            <w:tcW w:w="6329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Показ профессиональной самостоятельности и инициативности в анализе выполнения работ в предприятиях при выполнении механизированных работ с помощью тракторов, комбайнов в сельском хозяйстве.</w:t>
            </w:r>
          </w:p>
        </w:tc>
      </w:tr>
      <w:tr w:rsidR="00840AA2" w:rsidRPr="009B2085" w:rsidTr="008D6C3A">
        <w:trPr>
          <w:jc w:val="center"/>
        </w:trPr>
        <w:tc>
          <w:tcPr>
            <w:tcW w:w="3213" w:type="dxa"/>
          </w:tcPr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ОК.4</w:t>
            </w: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Осуществлять поиск информации, необходимой для эффективного выполнения профессиональных задач.</w:t>
            </w:r>
          </w:p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С помощью Интернет-ресурсов находить дополнительные знания по устройству находить дополнительные знания по устройству и работе моделей тракторов сельскохозяйственного производства с выполнением технического обслуживания и ремонта сельскохозяйственной техники.</w:t>
            </w:r>
          </w:p>
        </w:tc>
      </w:tr>
      <w:tr w:rsidR="00840AA2" w:rsidRPr="009B2085" w:rsidTr="008D6C3A">
        <w:trPr>
          <w:jc w:val="center"/>
        </w:trPr>
        <w:tc>
          <w:tcPr>
            <w:tcW w:w="3213" w:type="dxa"/>
          </w:tcPr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ОК.5</w:t>
            </w: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Использовать информационно-коммуникационные технологии в профессиональной деятельности.</w:t>
            </w:r>
          </w:p>
        </w:tc>
        <w:tc>
          <w:tcPr>
            <w:tcW w:w="6329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Применение обучающимся дополнительных профессиональных знаний на основе стратегии машинно-технологической модернизации сельского хозяйства России на период до 2020 года, размещенные в сети Интернет.</w:t>
            </w:r>
          </w:p>
        </w:tc>
      </w:tr>
      <w:tr w:rsidR="00840AA2" w:rsidRPr="009B2085" w:rsidTr="008D6C3A">
        <w:trPr>
          <w:jc w:val="center"/>
        </w:trPr>
        <w:tc>
          <w:tcPr>
            <w:tcW w:w="3213" w:type="dxa"/>
          </w:tcPr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ОК.6</w:t>
            </w: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Работать в команде, эффективно общаться с коллегами, руководителем, 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клиентами.</w:t>
            </w:r>
          </w:p>
        </w:tc>
        <w:tc>
          <w:tcPr>
            <w:tcW w:w="6329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Демонстрация сознательной дисциплины поведения и труда, уважение к людям труда сельскохозяйственного предприятия.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Проявление воспитанности чувства гордости за 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принадлежности к рабочему трудовому коллективу, бригаде СП.</w:t>
            </w:r>
          </w:p>
        </w:tc>
      </w:tr>
      <w:tr w:rsidR="00840AA2" w:rsidRPr="009B2085" w:rsidTr="008D6C3A">
        <w:trPr>
          <w:jc w:val="center"/>
        </w:trPr>
        <w:tc>
          <w:tcPr>
            <w:tcW w:w="3213" w:type="dxa"/>
          </w:tcPr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ОК.7</w:t>
            </w: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Организовать собственную деятельность с соблюдением требований охраны труда и экологической безопасности.</w:t>
            </w: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учебно-производственных работ по эксплуатации и техническому обслуживанию сельскохозяйственных машин и оборудования при возделывании сельскохозяйственных культур с соблюдением техники безопасности и правил экологической безопасности в организации и технологии механизированных работ в растениеводстве.</w:t>
            </w:r>
          </w:p>
        </w:tc>
      </w:tr>
      <w:tr w:rsidR="00840AA2" w:rsidRPr="009B2085" w:rsidTr="008D6C3A">
        <w:trPr>
          <w:jc w:val="center"/>
        </w:trPr>
        <w:tc>
          <w:tcPr>
            <w:tcW w:w="3213" w:type="dxa"/>
          </w:tcPr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ОК.8</w:t>
            </w: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Исполнять воинскую обязанность, в том числе с применением полученных профессиональных знаний.</w:t>
            </w: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Проявления сознательного отношения к воинскому долгу, убеждённости, преданности, патриотизму к Родине, Отечеству.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Применение профессиональных знаний, умений. практического опыта по эксплуатации и выполнению ремонтных работ военной технике.</w:t>
            </w:r>
          </w:p>
        </w:tc>
      </w:tr>
      <w:tr w:rsidR="00840AA2" w:rsidRPr="009B2085" w:rsidTr="008D6C3A">
        <w:trPr>
          <w:jc w:val="center"/>
        </w:trPr>
        <w:tc>
          <w:tcPr>
            <w:tcW w:w="9542" w:type="dxa"/>
            <w:gridSpan w:val="2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ПМ 01.Эксплуатация и техническое обслуживание сельскохозяйственных машин и оборудования</w:t>
            </w:r>
          </w:p>
        </w:tc>
      </w:tr>
      <w:tr w:rsidR="00840AA2" w:rsidRPr="009B2085" w:rsidTr="008D6C3A">
        <w:trPr>
          <w:jc w:val="center"/>
        </w:trPr>
        <w:tc>
          <w:tcPr>
            <w:tcW w:w="3213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ПК1.1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Управлять тракторами и самоходными сельскохозяйственными машинами всех видов на предприятиях сельского хозяйства.</w:t>
            </w:r>
          </w:p>
        </w:tc>
        <w:tc>
          <w:tcPr>
            <w:tcW w:w="6329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использовать органы управления колесного трактора МТЗ-80 при выполнении производственных работ в сельском хозяйстве.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пуска дизеля с помощью электро-запуска, выключателя массы, включателя стартера и приборов, рычага управления подачей топлива.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действий с педалями, сцеплением, рычагом включения понижающего редуктора, переключения передач, педалей тормозов, педали подачи топлива.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использования рычагов управления гидроцилиндрами.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умений в использовании органов управления зернового комбайна ДОН 1500.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использовать органы управления сельскохозяйственных машин для обработки почвы (плуги, бороны, культиваторы), машины для посева в почву (сеялка), машин для уборки трав и силосных культур (косилки, грабли и пресс-подборщики), машин по выделыванию и уборки картофеля (картофелесажалки) на предприятиях сельского хозяйства.</w:t>
            </w:r>
          </w:p>
        </w:tc>
      </w:tr>
      <w:tr w:rsidR="00840AA2" w:rsidRPr="009B2085" w:rsidTr="008D6C3A">
        <w:trPr>
          <w:jc w:val="center"/>
        </w:trPr>
        <w:tc>
          <w:tcPr>
            <w:tcW w:w="3213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ПК1.2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Выполнять работу по возделыванию и уборке сельскохозяйственных культур в растениеводстве.</w:t>
            </w:r>
          </w:p>
        </w:tc>
        <w:tc>
          <w:tcPr>
            <w:tcW w:w="6329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выполнять основные технологические операции по возделыванию и уборке сельскохозяйственных культур в растениеводстве (вспашка, культивация, посев, уборка).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выполнять вспомогательные технологические операции (подготовка агрегата, подготовка поля, технологическое обслуживание, регулировка машин, контроль и оценка качества работы).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комплектовать машинно-тракторные агрегаты для проведения агротехнических работ в сельском хозяйстве.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Умение выполнять агротехнические и агрохимические работы машинно-тракторными агрегатами на базе трактора МТЗ-80 и зернового комбайна ДОН 1500. </w:t>
            </w:r>
          </w:p>
        </w:tc>
      </w:tr>
      <w:tr w:rsidR="00840AA2" w:rsidRPr="009B2085" w:rsidTr="008D6C3A">
        <w:trPr>
          <w:jc w:val="center"/>
        </w:trPr>
        <w:tc>
          <w:tcPr>
            <w:tcW w:w="3213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1.4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Выполнить работы по техническому 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обслуживанию тракторов, сельскохозяйственных машин и оборудования в мастерских и пунктах технического обслуживания.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29" w:type="dxa"/>
          </w:tcPr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Умение выполнить текущий ремонт технического обслуживания по поддержанию или восстановлению работоспособности сельскохозяйственных машин и 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оборудования в мастерских и пунктах технического обслуживания.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выполнять капитальный ремонт (КР) для восстановления исправности и полного восстановления тракторов, сельскохозяйственных машин и оборудования с заменой или восстановлением составных частей с помощью очистки, разборки на составные части, дефекации, ремонта или замены деталей, сборки, регулировки, обкатки, испытаний.</w:t>
            </w:r>
          </w:p>
          <w:p w:rsidR="00840AA2" w:rsidRPr="007E4B3C" w:rsidRDefault="00840AA2" w:rsidP="008D6C3A">
            <w:pPr>
              <w:tabs>
                <w:tab w:val="left" w:pos="801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Умение проводить ежесменное, сезонное техническое обслуживание.</w:t>
            </w:r>
          </w:p>
        </w:tc>
      </w:tr>
    </w:tbl>
    <w:p w:rsidR="00840AA2" w:rsidRPr="007E4B3C" w:rsidRDefault="00840AA2" w:rsidP="008D6C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  <w:sectPr w:rsidR="00840AA2" w:rsidRPr="007E4B3C" w:rsidSect="008D6C3A">
          <w:footerReference w:type="default" r:id="rId12"/>
          <w:pgSz w:w="11906" w:h="16838" w:code="9"/>
          <w:pgMar w:top="1134" w:right="1134" w:bottom="1134" w:left="1134" w:header="709" w:footer="709" w:gutter="0"/>
          <w:cols w:space="720"/>
          <w:titlePg/>
        </w:sectPr>
      </w:pPr>
    </w:p>
    <w:p w:rsidR="00840AA2" w:rsidRDefault="00840AA2" w:rsidP="00E919D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sz w:val="24"/>
          <w:szCs w:val="24"/>
          <w:lang w:eastAsia="ru-RU"/>
        </w:rPr>
        <w:lastRenderedPageBreak/>
        <w:t>3. СОДЕРЖАНИЕ ОБУЧЕНИЯ ПО ПРОИЗВОДСТВЕННОЙ ПРАКТИКЕ</w:t>
      </w:r>
    </w:p>
    <w:p w:rsidR="00840AA2" w:rsidRPr="007E4B3C" w:rsidRDefault="00840AA2" w:rsidP="00E919DE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416"/>
        <w:gridCol w:w="520"/>
        <w:gridCol w:w="5811"/>
        <w:gridCol w:w="1418"/>
        <w:gridCol w:w="1559"/>
        <w:gridCol w:w="2126"/>
      </w:tblGrid>
      <w:tr w:rsidR="00840AA2" w:rsidRPr="009B2085" w:rsidTr="008D6C3A">
        <w:tc>
          <w:tcPr>
            <w:tcW w:w="341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разделов профессионального модуля (ПМ), междисциплинарных курсов (МДК) и тем</w:t>
            </w:r>
          </w:p>
        </w:tc>
        <w:tc>
          <w:tcPr>
            <w:tcW w:w="6331" w:type="dxa"/>
            <w:gridSpan w:val="2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материала, лабораторные работы и практические занятия, самостоятельная работа обучающихся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Объем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часов</w:t>
            </w: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Уровень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усвоения</w:t>
            </w: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Осваиваемые элементы компетенций</w:t>
            </w:r>
          </w:p>
        </w:tc>
      </w:tr>
      <w:tr w:rsidR="00840AA2" w:rsidRPr="009B2085" w:rsidTr="008D6C3A">
        <w:tc>
          <w:tcPr>
            <w:tcW w:w="341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331" w:type="dxa"/>
            <w:gridSpan w:val="2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840AA2" w:rsidRPr="009B2085" w:rsidTr="008D6C3A">
        <w:tc>
          <w:tcPr>
            <w:tcW w:w="9747" w:type="dxa"/>
            <w:gridSpan w:val="3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ПМ 01. Эксплуатация и техническое обслуживание сельскохозяйственных машин и оборудования. </w:t>
            </w: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612</w:t>
            </w: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0AA2" w:rsidRPr="009B2085" w:rsidTr="008D6C3A">
        <w:tc>
          <w:tcPr>
            <w:tcW w:w="9747" w:type="dxa"/>
            <w:gridSpan w:val="3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ПП 01.01. Технология механизированных работ 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(2 семестр)</w:t>
            </w: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0AA2" w:rsidRPr="009B2085" w:rsidTr="008D6C3A">
        <w:trPr>
          <w:trHeight w:val="165"/>
        </w:trPr>
        <w:tc>
          <w:tcPr>
            <w:tcW w:w="3416" w:type="dxa"/>
            <w:vMerge w:val="restart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Тема 1.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Ознакомление с производством. Требование безопасности труда и противопожарные мероприятия при работе на машинно-тракторных агрегатах в поле.</w:t>
            </w:r>
          </w:p>
        </w:tc>
        <w:tc>
          <w:tcPr>
            <w:tcW w:w="6331" w:type="dxa"/>
            <w:gridSpan w:val="2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работ </w:t>
            </w: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0AA2" w:rsidRPr="009B2085" w:rsidTr="008D6C3A">
        <w:trPr>
          <w:trHeight w:val="2051"/>
        </w:trPr>
        <w:tc>
          <w:tcPr>
            <w:tcW w:w="3416" w:type="dxa"/>
            <w:vMerge/>
            <w:vAlign w:val="center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20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811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Ознакомление обучающихся с хозяйством.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Ознакомление обучающихся с организацией и планированием труда и контроля на производственном участке, в бригаде, на рабочем месте.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Инструктаж по технике безопасности при работе на МТА.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Проверка знаний, обучающихся по технике безопасности труда, противопожарной безопасности. 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Проверку оформить документально.</w:t>
            </w: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ПК 1.1-1.4</w:t>
            </w:r>
          </w:p>
        </w:tc>
      </w:tr>
      <w:tr w:rsidR="00840AA2" w:rsidRPr="009B2085" w:rsidTr="008D6C3A">
        <w:trPr>
          <w:trHeight w:val="153"/>
        </w:trPr>
        <w:tc>
          <w:tcPr>
            <w:tcW w:w="3416" w:type="dxa"/>
            <w:vMerge w:val="restart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Тема 2. 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Работа на машинно-тракторных агрегатах для основной обработки почвы</w:t>
            </w:r>
          </w:p>
        </w:tc>
        <w:tc>
          <w:tcPr>
            <w:tcW w:w="6331" w:type="dxa"/>
            <w:gridSpan w:val="2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работ  </w:t>
            </w:r>
          </w:p>
        </w:tc>
        <w:tc>
          <w:tcPr>
            <w:tcW w:w="1418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0AA2" w:rsidRPr="009B2085" w:rsidTr="008D6C3A">
        <w:trPr>
          <w:trHeight w:val="274"/>
        </w:trPr>
        <w:tc>
          <w:tcPr>
            <w:tcW w:w="3416" w:type="dxa"/>
            <w:vMerge/>
            <w:vAlign w:val="center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20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811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Принятие МТА для обработки почвы и проверка технического состояния (при обнаружении неисправностей - устранить их)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МТА к работе.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Проверка технического состояния и принятие МТА для обработки почвы (при обнаружении неисправностей - устранить их).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обработки почвы с соблюдением агротехнических требований.</w:t>
            </w:r>
          </w:p>
          <w:p w:rsidR="00840AA2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Техническое обслуживание МТА в конце смены. 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ПК 1.1-1.4</w:t>
            </w:r>
          </w:p>
        </w:tc>
      </w:tr>
      <w:tr w:rsidR="00840AA2" w:rsidRPr="009B2085" w:rsidTr="008D6C3A">
        <w:trPr>
          <w:trHeight w:val="274"/>
        </w:trPr>
        <w:tc>
          <w:tcPr>
            <w:tcW w:w="3416" w:type="dxa"/>
            <w:vMerge w:val="restart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Тема 3. 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Работа на машинно-тракторных агрегатах для приготовления и внесения удобрений и ядохимикатов.</w:t>
            </w:r>
          </w:p>
        </w:tc>
        <w:tc>
          <w:tcPr>
            <w:tcW w:w="520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811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0AA2" w:rsidRPr="009B2085" w:rsidTr="008D6C3A">
        <w:trPr>
          <w:trHeight w:val="274"/>
        </w:trPr>
        <w:tc>
          <w:tcPr>
            <w:tcW w:w="3416" w:type="dxa"/>
            <w:vMerge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20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811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Принятие МТА и проверка технического состояния для приготовления удобрений и ядохимикатов (при обнаружении неисправностей - устранить их).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МТА к работе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работ на МТА с соблюдением техники безопасности труда.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Техническое обслуживание МТА в конце смены.</w:t>
            </w: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ПК 1.1-1.4</w:t>
            </w:r>
          </w:p>
        </w:tc>
      </w:tr>
      <w:tr w:rsidR="00840AA2" w:rsidRPr="009B2085" w:rsidTr="008D6C3A">
        <w:trPr>
          <w:trHeight w:val="250"/>
        </w:trPr>
        <w:tc>
          <w:tcPr>
            <w:tcW w:w="3416" w:type="dxa"/>
            <w:vMerge w:val="restart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Тема 4.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Работа на посевных и посадочных машинно-тракторных агрегатах</w:t>
            </w:r>
          </w:p>
        </w:tc>
        <w:tc>
          <w:tcPr>
            <w:tcW w:w="6331" w:type="dxa"/>
            <w:gridSpan w:val="2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418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0AA2" w:rsidRPr="009B2085" w:rsidTr="008D6C3A">
        <w:trPr>
          <w:trHeight w:val="983"/>
        </w:trPr>
        <w:tc>
          <w:tcPr>
            <w:tcW w:w="3416" w:type="dxa"/>
            <w:vMerge/>
            <w:vAlign w:val="center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20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811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Принятие МТА для посева и проверка технического состояния (при обнаружении неисправностей - устранить их)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Подготовка МТА к работе 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Проверка правильности установки сеялок и сажалок на норму высева и посадки.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поля к работе.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Устранение выявленных в процессе работы неисправностей.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Техническое обслуживание МТА в конце смены.</w:t>
            </w: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ПК 1.1-1.4</w:t>
            </w:r>
          </w:p>
        </w:tc>
      </w:tr>
      <w:tr w:rsidR="00840AA2" w:rsidRPr="009B2085" w:rsidTr="008D6C3A">
        <w:trPr>
          <w:trHeight w:val="352"/>
        </w:trPr>
        <w:tc>
          <w:tcPr>
            <w:tcW w:w="3416" w:type="dxa"/>
            <w:vMerge w:val="restart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Тема 5. Работа на машинно-тракторных агрегатах для полива сельскохозяйственных культур.</w:t>
            </w:r>
          </w:p>
        </w:tc>
        <w:tc>
          <w:tcPr>
            <w:tcW w:w="520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811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0AA2" w:rsidRPr="009B2085" w:rsidTr="008D6C3A">
        <w:trPr>
          <w:trHeight w:val="1177"/>
        </w:trPr>
        <w:tc>
          <w:tcPr>
            <w:tcW w:w="3416" w:type="dxa"/>
            <w:vMerge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20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811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Принятие МТА и проверка технического состояния (при обнаружении неисправностей - устранить их)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МТАк работе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Осмотр участка. Техническое обслуживание МТАв конце смены.</w:t>
            </w: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ПК 1.1-1.4</w:t>
            </w:r>
          </w:p>
        </w:tc>
      </w:tr>
      <w:tr w:rsidR="00840AA2" w:rsidRPr="009B2085" w:rsidTr="008D6C3A">
        <w:tc>
          <w:tcPr>
            <w:tcW w:w="3416" w:type="dxa"/>
            <w:vMerge w:val="restart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Тема 6. Проведение технического обслуживания тракторов, сельскохозяйственных машин и оборудования. </w:t>
            </w:r>
          </w:p>
        </w:tc>
        <w:tc>
          <w:tcPr>
            <w:tcW w:w="6331" w:type="dxa"/>
            <w:gridSpan w:val="2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0AA2" w:rsidRPr="009B2085" w:rsidTr="008D6C3A">
        <w:trPr>
          <w:trHeight w:val="820"/>
        </w:trPr>
        <w:tc>
          <w:tcPr>
            <w:tcW w:w="3416" w:type="dxa"/>
            <w:vMerge/>
            <w:vAlign w:val="center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20" w:type="dxa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811" w:type="dxa"/>
          </w:tcPr>
          <w:p w:rsidR="00840AA2" w:rsidRPr="00E919DE" w:rsidRDefault="00840AA2" w:rsidP="008D6C3A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Проведение технического обслуживания двигателей тракторов;</w:t>
            </w:r>
          </w:p>
          <w:p w:rsidR="00840AA2" w:rsidRPr="00E919DE" w:rsidRDefault="00840AA2" w:rsidP="008D6C3A">
            <w:pPr>
              <w:tabs>
                <w:tab w:val="center" w:pos="884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Проведение технического обслуживания трансмиссии, рулевого управления и тормозной системы тракторов;</w:t>
            </w:r>
          </w:p>
          <w:p w:rsidR="00840AA2" w:rsidRPr="00E919DE" w:rsidRDefault="00840AA2" w:rsidP="008D6C3A">
            <w:pPr>
              <w:tabs>
                <w:tab w:val="center" w:pos="884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Проведение технического обслуживания электрооборудования тракторов;</w:t>
            </w:r>
          </w:p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Проведение технического обслуживания сельскохозяйственных машин.</w:t>
            </w: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 01-ОК 08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ПК 1.1-1.4</w:t>
            </w:r>
          </w:p>
        </w:tc>
      </w:tr>
      <w:tr w:rsidR="00840AA2" w:rsidRPr="009B2085" w:rsidTr="008D6C3A">
        <w:trPr>
          <w:trHeight w:val="339"/>
        </w:trPr>
        <w:tc>
          <w:tcPr>
            <w:tcW w:w="9747" w:type="dxa"/>
            <w:gridSpan w:val="3"/>
            <w:vAlign w:val="center"/>
          </w:tcPr>
          <w:p w:rsidR="00840AA2" w:rsidRPr="00E919DE" w:rsidRDefault="00840AA2" w:rsidP="00F2661D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Итоговая аттестация в форме д</w:t>
            </w: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ифференцированн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ого</w:t>
            </w: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зачет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 (2 семестр)</w:t>
            </w: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sz w:val="24"/>
                <w:szCs w:val="24"/>
                <w:lang w:eastAsia="ru-RU"/>
              </w:rPr>
              <w:t>ПК 1.1-1.4</w:t>
            </w:r>
          </w:p>
        </w:tc>
      </w:tr>
      <w:tr w:rsidR="00840AA2" w:rsidRPr="009B2085" w:rsidTr="008D6C3A">
        <w:trPr>
          <w:trHeight w:val="339"/>
        </w:trPr>
        <w:tc>
          <w:tcPr>
            <w:tcW w:w="9747" w:type="dxa"/>
            <w:gridSpan w:val="3"/>
            <w:vAlign w:val="center"/>
          </w:tcPr>
          <w:p w:rsidR="00840AA2" w:rsidRPr="00E919DE" w:rsidRDefault="00840AA2" w:rsidP="008D6C3A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18" w:type="dxa"/>
            <w:vAlign w:val="center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9D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59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840AA2" w:rsidRPr="00E919DE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840AA2" w:rsidRDefault="00840AA2" w:rsidP="008D6C3A">
      <w:pPr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</w:p>
    <w:p w:rsidR="00840AA2" w:rsidRPr="00E919DE" w:rsidRDefault="00840AA2" w:rsidP="008D6C3A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 w:rsidRPr="00E919DE">
        <w:rPr>
          <w:rFonts w:ascii="Times New Roman" w:hAnsi="Times New Roman"/>
          <w:b/>
          <w:sz w:val="24"/>
          <w:szCs w:val="24"/>
          <w:lang w:eastAsia="ru-RU"/>
        </w:rPr>
        <w:t>Для характеристики уровня освоения учебного материала используются следующие обозначения:</w:t>
      </w:r>
    </w:p>
    <w:p w:rsidR="00840AA2" w:rsidRPr="00E919DE" w:rsidRDefault="00840AA2" w:rsidP="008D6C3A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919DE">
        <w:rPr>
          <w:rFonts w:ascii="Times New Roman" w:hAnsi="Times New Roman"/>
          <w:sz w:val="24"/>
          <w:szCs w:val="24"/>
          <w:lang w:eastAsia="ru-RU"/>
        </w:rPr>
        <w:t xml:space="preserve">1 – ознакомительный (воспроизведение информации, узнавание (распознавание), объяснение ранее изученных объектов, свойств и т.п.); </w:t>
      </w:r>
    </w:p>
    <w:p w:rsidR="00840AA2" w:rsidRPr="00E919DE" w:rsidRDefault="00840AA2" w:rsidP="008D6C3A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919DE">
        <w:rPr>
          <w:rFonts w:ascii="Times New Roman" w:hAnsi="Times New Roman"/>
          <w:sz w:val="24"/>
          <w:szCs w:val="24"/>
          <w:lang w:eastAsia="ru-RU"/>
        </w:rPr>
        <w:t xml:space="preserve">2 – репродуктивный (выполнение деятельности по образцу, инструкции или под руководством); </w:t>
      </w:r>
    </w:p>
    <w:p w:rsidR="00840AA2" w:rsidRPr="00E919DE" w:rsidRDefault="00840AA2" w:rsidP="008D6C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  <w:sectPr w:rsidR="00840AA2" w:rsidRPr="00E919DE" w:rsidSect="008D6C3A">
          <w:pgSz w:w="16838" w:h="11906" w:orient="landscape"/>
          <w:pgMar w:top="1134" w:right="1134" w:bottom="1134" w:left="1134" w:header="709" w:footer="709" w:gutter="0"/>
          <w:cols w:space="720"/>
        </w:sectPr>
      </w:pPr>
      <w:r w:rsidRPr="00E919DE">
        <w:rPr>
          <w:rFonts w:ascii="Times New Roman" w:hAnsi="Times New Roman"/>
          <w:sz w:val="24"/>
          <w:szCs w:val="24"/>
          <w:lang w:eastAsia="ru-RU"/>
        </w:rPr>
        <w:t>3 – продуктивный (самостоятельное планирование и выполнение деятельности, решение проблемных задач</w:t>
      </w:r>
    </w:p>
    <w:p w:rsidR="00840AA2" w:rsidRPr="007E4B3C" w:rsidRDefault="00840AA2" w:rsidP="00B844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4. УСЛОВИЯ РЕАЛИЗАЦИИ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ПРОГРАММЫ</w:t>
      </w:r>
    </w:p>
    <w:p w:rsidR="00840AA2" w:rsidRDefault="00840AA2" w:rsidP="008D6C3A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40AA2" w:rsidRPr="007E4B3C" w:rsidRDefault="00840AA2" w:rsidP="008D6C3A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bCs/>
          <w:sz w:val="24"/>
          <w:szCs w:val="24"/>
          <w:lang w:eastAsia="ru-RU"/>
        </w:rPr>
        <w:t>4.1. Требования к минимальному материально-техническому обеспечению</w:t>
      </w:r>
    </w:p>
    <w:p w:rsidR="00840AA2" w:rsidRPr="007E4B3C" w:rsidRDefault="00840AA2" w:rsidP="008D6C3A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E4B3C">
        <w:rPr>
          <w:rFonts w:ascii="Times New Roman" w:hAnsi="Times New Roman"/>
          <w:bCs/>
          <w:sz w:val="24"/>
          <w:szCs w:val="24"/>
          <w:lang w:eastAsia="ru-RU"/>
        </w:rPr>
        <w:t xml:space="preserve"> Реализация программы производственной практики предполагает наличие в организации рабочих мест по профессии Тракторист-машинист сельскохозяйственного производства.</w:t>
      </w:r>
    </w:p>
    <w:p w:rsidR="00840AA2" w:rsidRDefault="00840AA2" w:rsidP="008D6C3A">
      <w:pPr>
        <w:keepNext/>
        <w:autoSpaceDE w:val="0"/>
        <w:autoSpaceDN w:val="0"/>
        <w:spacing w:after="0" w:line="240" w:lineRule="auto"/>
        <w:ind w:firstLine="709"/>
        <w:jc w:val="both"/>
        <w:outlineLvl w:val="0"/>
        <w:rPr>
          <w:rFonts w:ascii="Times New Roman" w:hAnsi="Times New Roman"/>
          <w:b/>
          <w:sz w:val="24"/>
          <w:szCs w:val="24"/>
          <w:lang w:eastAsia="ru-RU"/>
        </w:rPr>
      </w:pPr>
    </w:p>
    <w:p w:rsidR="00840AA2" w:rsidRPr="007E4B3C" w:rsidRDefault="00840AA2" w:rsidP="008D6C3A">
      <w:pPr>
        <w:keepNext/>
        <w:autoSpaceDE w:val="0"/>
        <w:autoSpaceDN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sz w:val="24"/>
          <w:szCs w:val="24"/>
          <w:lang w:eastAsia="ru-RU"/>
        </w:rPr>
        <w:t>4.2. Общие требования к организации образовательного процесса</w:t>
      </w:r>
    </w:p>
    <w:p w:rsidR="00840AA2" w:rsidRPr="007E4B3C" w:rsidRDefault="00840AA2" w:rsidP="008D6C3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    Производственная практика проводится в организациях, направление деятельности которых соответствует профилю подготовки обучающихся по профессии Тракторист-машинист сельскохозяйственного производства.  Аттестация по итогам производственной практики проводится с учетом (или на основании) результатов, подтвержденных документами соответствующих организаций. </w:t>
      </w:r>
    </w:p>
    <w:p w:rsidR="00840AA2" w:rsidRPr="007E4B3C" w:rsidRDefault="00840AA2" w:rsidP="008D6C3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    Прохождению производственной практики предшествует  изучение следующих дисциплин и профессиональных модулей: Эксплуатация и техническое обслуживание сельскохозяйственных машин и оборудования, Выполнение слесарных работ по ремонту и техническому обслуживанию сельскохозяйственных машин и оборудования, Транспортировка грузов.</w:t>
      </w:r>
    </w:p>
    <w:p w:rsidR="00840AA2" w:rsidRDefault="00840AA2" w:rsidP="008D6C3A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840AA2" w:rsidRPr="007E4B3C" w:rsidRDefault="00840AA2" w:rsidP="008D6C3A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7E4B3C">
        <w:rPr>
          <w:rFonts w:ascii="Times New Roman" w:hAnsi="Times New Roman"/>
          <w:b/>
          <w:caps/>
          <w:sz w:val="24"/>
          <w:szCs w:val="24"/>
          <w:lang w:eastAsia="ru-RU"/>
        </w:rPr>
        <w:t>5. Контроль и оценка результатов освоения практики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4962"/>
        <w:gridCol w:w="1984"/>
      </w:tblGrid>
      <w:tr w:rsidR="00840AA2" w:rsidRPr="009B2085" w:rsidTr="008D6C3A"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840AA2" w:rsidRPr="007E4B3C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Результаты </w:t>
            </w:r>
          </w:p>
          <w:p w:rsidR="00840AA2" w:rsidRPr="007E4B3C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(освоенные профессиональные компетенции)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840AA2" w:rsidRPr="007E4B3C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показатели оценки результата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40AA2" w:rsidRPr="007E4B3C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Формы и методы контроля и оценки </w:t>
            </w:r>
          </w:p>
        </w:tc>
      </w:tr>
      <w:tr w:rsidR="00840AA2" w:rsidRPr="009B2085" w:rsidTr="008D6C3A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1. Управлять тракторами и самоходными сельскохозяйственными машинами всех видов в организациях сельского хозяйства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840AA2" w:rsidRPr="007E4B3C" w:rsidRDefault="00840AA2" w:rsidP="008D6C3A">
            <w:pPr>
              <w:spacing w:after="0" w:line="240" w:lineRule="auto"/>
              <w:ind w:left="18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управление тракторами и самоходными с\х машинами</w:t>
            </w:r>
          </w:p>
          <w:p w:rsidR="00840AA2" w:rsidRPr="007E4B3C" w:rsidRDefault="00840AA2" w:rsidP="008D6C3A">
            <w:pPr>
              <w:spacing w:after="0" w:line="240" w:lineRule="auto"/>
              <w:ind w:left="18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комплектовать МТА для проведения агротехнических и агрохимических работ в сельском хозяйстве</w:t>
            </w:r>
          </w:p>
          <w:p w:rsidR="00840AA2" w:rsidRPr="007E4B3C" w:rsidRDefault="00840AA2" w:rsidP="008D6C3A">
            <w:pPr>
              <w:spacing w:after="0" w:line="240" w:lineRule="auto"/>
              <w:ind w:left="18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знать устройство, принцип действия и технические характеристики основных марок тракторов и с\х машин</w:t>
            </w:r>
          </w:p>
          <w:p w:rsidR="00840AA2" w:rsidRPr="007E4B3C" w:rsidRDefault="00840AA2" w:rsidP="008D6C3A">
            <w:pPr>
              <w:spacing w:after="0" w:line="240" w:lineRule="auto"/>
              <w:ind w:left="18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методы и приемы выполнения агротехнических и агрохимических работ в сельском хозяйстве</w:t>
            </w:r>
          </w:p>
          <w:p w:rsidR="00840AA2" w:rsidRPr="007E4B3C" w:rsidRDefault="00840AA2" w:rsidP="008D6C3A">
            <w:pPr>
              <w:spacing w:after="0" w:line="240" w:lineRule="auto"/>
              <w:ind w:left="181" w:right="-113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пути и средства повышения плодородия почвы</w:t>
            </w:r>
          </w:p>
          <w:p w:rsidR="00840AA2" w:rsidRPr="007E4B3C" w:rsidRDefault="00840AA2" w:rsidP="008D6C3A">
            <w:pPr>
              <w:spacing w:after="0" w:line="240" w:lineRule="auto"/>
              <w:ind w:left="181" w:right="-113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правила погрузки, разгрузки и перевозки различных грузов</w:t>
            </w:r>
          </w:p>
        </w:tc>
        <w:tc>
          <w:tcPr>
            <w:tcW w:w="1984" w:type="dxa"/>
            <w:vMerge w:val="restart"/>
            <w:tcBorders>
              <w:top w:val="single" w:sz="12" w:space="0" w:color="auto"/>
              <w:right w:val="single" w:sz="12" w:space="0" w:color="auto"/>
            </w:tcBorders>
          </w:tcPr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По производствен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ной практике диффере</w:t>
            </w: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нцированный зачет</w:t>
            </w: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840AA2" w:rsidRPr="009B2085" w:rsidTr="008D6C3A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2. Выполнять работы по возделыванию и уборке сельскохозяйственных культур в растениеводстве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840AA2" w:rsidRPr="007E4B3C" w:rsidRDefault="00840AA2" w:rsidP="008D6C3A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выполнять механизированные работы в сельском хозяйстве</w:t>
            </w:r>
          </w:p>
          <w:p w:rsidR="00840AA2" w:rsidRPr="007E4B3C" w:rsidRDefault="00840AA2" w:rsidP="008D6C3A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выполнять агротехнические и агрохимические работы на МТА</w:t>
            </w:r>
          </w:p>
          <w:p w:rsidR="00840AA2" w:rsidRPr="007E4B3C" w:rsidRDefault="00840AA2" w:rsidP="008D6C3A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перевозить грузы на тракторных прицепах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40AA2" w:rsidRPr="009B2085" w:rsidTr="008D6C3A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 3. Выполнять работы по обслуживанию технологического оборудования животноводческих комплексов и </w:t>
            </w: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механизированных ферм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840AA2" w:rsidRPr="007E4B3C" w:rsidRDefault="00840AA2" w:rsidP="008D6C3A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- выполнять работы по обслуживанию оборудования животноводческих комплексов: кормораздатчиков, по удалению навоза, по водоснабжению, по доильным установкам</w:t>
            </w:r>
          </w:p>
        </w:tc>
        <w:tc>
          <w:tcPr>
            <w:tcW w:w="1984" w:type="dxa"/>
            <w:vMerge/>
            <w:tcBorders>
              <w:right w:val="single" w:sz="12" w:space="0" w:color="auto"/>
            </w:tcBorders>
          </w:tcPr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40AA2" w:rsidRPr="009B2085" w:rsidTr="008D6C3A">
        <w:trPr>
          <w:trHeight w:val="637"/>
        </w:trPr>
        <w:tc>
          <w:tcPr>
            <w:tcW w:w="2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ПК 4. Выполнять работы по техническому обслуживанию тракторов, сельскохозяйственных машин и оборудования в мастерских и пунктах технического обслуживания.</w:t>
            </w:r>
          </w:p>
        </w:tc>
        <w:tc>
          <w:tcPr>
            <w:tcW w:w="4962" w:type="dxa"/>
            <w:tcBorders>
              <w:top w:val="single" w:sz="12" w:space="0" w:color="auto"/>
              <w:bottom w:val="single" w:sz="12" w:space="0" w:color="auto"/>
            </w:tcBorders>
          </w:tcPr>
          <w:p w:rsidR="00840AA2" w:rsidRPr="007E4B3C" w:rsidRDefault="00840AA2" w:rsidP="008D6C3A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содержание и правила оформления первичной документации</w:t>
            </w:r>
          </w:p>
          <w:p w:rsidR="00840AA2" w:rsidRPr="007E4B3C" w:rsidRDefault="00840AA2" w:rsidP="008D6C3A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выполнение работы средней сложности по периодическому техническому обслуживанию тракторов и агрегатируемых с ними с\х машин с применением современных средств технического обслуживания</w:t>
            </w:r>
          </w:p>
          <w:p w:rsidR="00840AA2" w:rsidRPr="007E4B3C" w:rsidRDefault="00840AA2" w:rsidP="008D6C3A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выполнять работы по подготовке. Установке на хранение и снятию с хранения с\х техники</w:t>
            </w:r>
          </w:p>
          <w:p w:rsidR="00840AA2" w:rsidRPr="007E4B3C" w:rsidRDefault="00840AA2" w:rsidP="008D6C3A">
            <w:pPr>
              <w:spacing w:after="0" w:line="240" w:lineRule="auto"/>
              <w:ind w:left="241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способы выявления и устранения дефектов в работе тракторов, с\х машин и оборудования</w:t>
            </w:r>
          </w:p>
        </w:tc>
        <w:tc>
          <w:tcPr>
            <w:tcW w:w="1984" w:type="dxa"/>
            <w:vMerge/>
            <w:tcBorders>
              <w:bottom w:val="single" w:sz="12" w:space="0" w:color="auto"/>
              <w:right w:val="single" w:sz="12" w:space="0" w:color="auto"/>
            </w:tcBorders>
          </w:tcPr>
          <w:p w:rsidR="00840AA2" w:rsidRPr="007E4B3C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</w:tbl>
    <w:p w:rsidR="00840AA2" w:rsidRDefault="00840AA2" w:rsidP="008D6C3A">
      <w:pPr>
        <w:spacing w:after="0" w:line="240" w:lineRule="auto"/>
        <w:rPr>
          <w:rFonts w:ascii="Times New Roman" w:hAnsi="Times New Roman"/>
          <w:bCs/>
          <w:sz w:val="24"/>
          <w:szCs w:val="24"/>
          <w:lang w:eastAsia="ru-RU"/>
        </w:rPr>
      </w:pPr>
      <w:r w:rsidRPr="007E4B3C">
        <w:rPr>
          <w:rFonts w:ascii="Times New Roman" w:hAnsi="Times New Roman"/>
          <w:bCs/>
          <w:sz w:val="24"/>
          <w:szCs w:val="24"/>
          <w:lang w:eastAsia="ru-RU"/>
        </w:rPr>
        <w:t xml:space="preserve">  В процессе освоения учебной и производственной практики обучающийся получит возможность повысить уровень сформированности общих компетенций:</w:t>
      </w:r>
    </w:p>
    <w:p w:rsidR="00840AA2" w:rsidRPr="007E4B3C" w:rsidRDefault="00840AA2" w:rsidP="008D6C3A">
      <w:pPr>
        <w:spacing w:after="0" w:line="240" w:lineRule="auto"/>
        <w:rPr>
          <w:rFonts w:ascii="Times New Roman" w:hAnsi="Times New Roman"/>
          <w:bCs/>
          <w:sz w:val="24"/>
          <w:szCs w:val="24"/>
          <w:lang w:eastAsia="ru-RU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4962"/>
        <w:gridCol w:w="1984"/>
      </w:tblGrid>
      <w:tr w:rsidR="00840AA2" w:rsidRPr="009B2085" w:rsidTr="00DC6A92">
        <w:tc>
          <w:tcPr>
            <w:tcW w:w="2943" w:type="dxa"/>
            <w:vAlign w:val="center"/>
          </w:tcPr>
          <w:p w:rsidR="00840AA2" w:rsidRPr="00DC6A92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Результаты </w:t>
            </w:r>
          </w:p>
          <w:p w:rsidR="00840AA2" w:rsidRPr="00DC6A92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(освоенные общие компетенции)</w:t>
            </w:r>
          </w:p>
        </w:tc>
        <w:tc>
          <w:tcPr>
            <w:tcW w:w="4962" w:type="dxa"/>
            <w:vAlign w:val="center"/>
          </w:tcPr>
          <w:p w:rsidR="00840AA2" w:rsidRPr="00DC6A92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показатели оценки результата</w:t>
            </w:r>
          </w:p>
        </w:tc>
        <w:tc>
          <w:tcPr>
            <w:tcW w:w="1984" w:type="dxa"/>
            <w:vAlign w:val="center"/>
          </w:tcPr>
          <w:p w:rsidR="00840AA2" w:rsidRPr="00DC6A92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Формы и методы контроля и оценки </w:t>
            </w:r>
          </w:p>
        </w:tc>
      </w:tr>
      <w:tr w:rsidR="00840AA2" w:rsidRPr="009B2085" w:rsidTr="00DC6A92">
        <w:trPr>
          <w:trHeight w:val="637"/>
        </w:trPr>
        <w:tc>
          <w:tcPr>
            <w:tcW w:w="2943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1" w:name="sub_10511"/>
            <w:r w:rsidRPr="00DC6A92">
              <w:rPr>
                <w:rFonts w:ascii="Times New Roman" w:hAnsi="Times New Roman"/>
                <w:sz w:val="24"/>
                <w:szCs w:val="24"/>
                <w:lang w:eastAsia="ru-RU"/>
              </w:rPr>
              <w:t>ОК 1. Понимать сущность и социальную значимость своей будущей профессии, проявлять к ней устойчивый интерес</w:t>
            </w:r>
          </w:p>
          <w:bookmarkEnd w:id="1"/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демонстрация интереса к будущей профессии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осознавать социальную значимость своей будущей профессии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иметь высокую мотивацию к выполнению профессиональной деятельности</w:t>
            </w:r>
          </w:p>
        </w:tc>
        <w:tc>
          <w:tcPr>
            <w:tcW w:w="1984" w:type="dxa"/>
            <w:vMerge w:val="restart"/>
          </w:tcPr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Интерпретация результатов наблюдений за деятельностью обучающегося в процессе освоения образовательной программы.</w:t>
            </w: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Интерпретация результатов наблюдений за деятельностью обучающегося в процессе освоения образовательной программы.</w:t>
            </w:r>
          </w:p>
        </w:tc>
      </w:tr>
      <w:tr w:rsidR="00840AA2" w:rsidRPr="009B2085" w:rsidTr="00DC6A92">
        <w:trPr>
          <w:trHeight w:val="637"/>
        </w:trPr>
        <w:tc>
          <w:tcPr>
            <w:tcW w:w="2943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2" w:name="sub_10512"/>
            <w:r w:rsidRPr="00DC6A92">
              <w:rPr>
                <w:rFonts w:ascii="Times New Roman" w:hAnsi="Times New Roman"/>
                <w:sz w:val="24"/>
                <w:szCs w:val="24"/>
                <w:lang w:eastAsia="ru-RU"/>
              </w:rPr>
              <w:t>ОК 2. Организовывать собственную деятельность, исходя из цели и способов ее достижения, определенных руководителем</w:t>
            </w:r>
          </w:p>
          <w:bookmarkEnd w:id="2"/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организация собственной деятельности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выбор и применение методов и способов решения профессиональных задач в области сельского хозяйства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-оценка эффективности и качества выполнения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-логически верно, аргументировано и ясно строить устную и письменную речь</w:t>
            </w:r>
          </w:p>
        </w:tc>
        <w:tc>
          <w:tcPr>
            <w:tcW w:w="1984" w:type="dxa"/>
            <w:vMerge/>
          </w:tcPr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40AA2" w:rsidRPr="009B2085" w:rsidTr="00DC6A92">
        <w:trPr>
          <w:trHeight w:val="637"/>
        </w:trPr>
        <w:tc>
          <w:tcPr>
            <w:tcW w:w="2943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sz w:val="24"/>
                <w:szCs w:val="24"/>
                <w:lang w:eastAsia="ru-RU"/>
              </w:rPr>
              <w:t>ОК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</w:p>
        </w:tc>
        <w:tc>
          <w:tcPr>
            <w:tcW w:w="4962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решения стандартных и нестандартных профессиональных задач в области технического обслуживания и ремонта сельскохозяйственной техники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оценка рисков в принятии решений</w:t>
            </w:r>
          </w:p>
        </w:tc>
        <w:tc>
          <w:tcPr>
            <w:tcW w:w="1984" w:type="dxa"/>
            <w:vMerge/>
          </w:tcPr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40AA2" w:rsidRPr="009B2085" w:rsidTr="00DC6A92">
        <w:trPr>
          <w:trHeight w:val="637"/>
        </w:trPr>
        <w:tc>
          <w:tcPr>
            <w:tcW w:w="2943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 4. Осуществлять поиск информации, необходимой для 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эффективного выполнения </w:t>
            </w:r>
            <w:r w:rsidRPr="00DC6A9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профессиональных задач</w:t>
            </w:r>
          </w:p>
        </w:tc>
        <w:tc>
          <w:tcPr>
            <w:tcW w:w="4962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-эффективный поиск необходимой информации;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-использование различных источников, включая электронные;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- обобщение, анализ, восприятие </w:t>
            </w: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информации, постановка цели и выбор пути ее достижения</w:t>
            </w:r>
          </w:p>
        </w:tc>
        <w:tc>
          <w:tcPr>
            <w:tcW w:w="1984" w:type="dxa"/>
            <w:vMerge/>
          </w:tcPr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40AA2" w:rsidRPr="009B2085" w:rsidTr="00DC6A92">
        <w:trPr>
          <w:trHeight w:val="637"/>
        </w:trPr>
        <w:tc>
          <w:tcPr>
            <w:tcW w:w="2943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3" w:name="sub_10515"/>
            <w:r w:rsidRPr="00DC6A92">
              <w:rPr>
                <w:rFonts w:ascii="Times New Roman" w:hAnsi="Times New Roman"/>
                <w:sz w:val="24"/>
                <w:szCs w:val="24"/>
                <w:lang w:eastAsia="ru-RU"/>
              </w:rPr>
              <w:t>ОК 5. Использовать информационно-коммуникационные технологии в профессиональной деятельности</w:t>
            </w:r>
            <w:bookmarkEnd w:id="3"/>
          </w:p>
        </w:tc>
        <w:tc>
          <w:tcPr>
            <w:tcW w:w="4962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-работа на компьютерах с использованием разных программ 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</w:tcPr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40AA2" w:rsidRPr="009B2085" w:rsidTr="00DC6A92">
        <w:trPr>
          <w:trHeight w:val="637"/>
        </w:trPr>
        <w:tc>
          <w:tcPr>
            <w:tcW w:w="2943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4" w:name="sub_10516"/>
            <w:r w:rsidRPr="00DC6A92">
              <w:rPr>
                <w:rFonts w:ascii="Times New Roman" w:hAnsi="Times New Roman"/>
                <w:sz w:val="24"/>
                <w:szCs w:val="24"/>
                <w:lang w:eastAsia="ru-RU"/>
              </w:rPr>
              <w:t>ОК 6. Работать в команде, эффективно общаться с коллегами, руководством, клиентами</w:t>
            </w:r>
          </w:p>
          <w:bookmarkEnd w:id="4"/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взаимодействие с обучающимися, преподавателями в ходе обучения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вести переговоры, устанавливать контакты, урегулировать конфликты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быть готовым к социальному взаимодействию в различных сферах общественной жизни, к сотрудничеству и толерантности</w:t>
            </w:r>
          </w:p>
        </w:tc>
        <w:tc>
          <w:tcPr>
            <w:tcW w:w="1984" w:type="dxa"/>
            <w:vMerge/>
          </w:tcPr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40AA2" w:rsidRPr="009B2085" w:rsidTr="00DC6A92">
        <w:trPr>
          <w:trHeight w:val="637"/>
        </w:trPr>
        <w:tc>
          <w:tcPr>
            <w:tcW w:w="2943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5" w:name="sub_10517"/>
            <w:r w:rsidRPr="00DC6A92">
              <w:rPr>
                <w:rFonts w:ascii="Times New Roman" w:hAnsi="Times New Roman"/>
                <w:sz w:val="24"/>
                <w:szCs w:val="24"/>
                <w:lang w:eastAsia="ru-RU"/>
              </w:rPr>
              <w:t>ОК 7. Организовать собственную деятельность с соблюдением требований охраны труда и экологической безопасности</w:t>
            </w:r>
          </w:p>
          <w:bookmarkEnd w:id="5"/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самоанализ и коррекция результатов собственной работы;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проявлять инициативу, находить организационно- управленческие решения и нести за них ответственность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с</w:t>
            </w:r>
            <w:r w:rsidRPr="00DC6A92">
              <w:rPr>
                <w:rFonts w:ascii="Times New Roman" w:hAnsi="Times New Roman"/>
                <w:sz w:val="24"/>
                <w:szCs w:val="24"/>
                <w:lang w:eastAsia="ru-RU"/>
              </w:rPr>
              <w:t>тавить цели, мотивировать деятельность обучающихся, организовывать и контролировать их работу</w:t>
            </w:r>
          </w:p>
        </w:tc>
        <w:tc>
          <w:tcPr>
            <w:tcW w:w="1984" w:type="dxa"/>
            <w:vMerge/>
          </w:tcPr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40AA2" w:rsidRPr="009B2085" w:rsidTr="00DC6A92">
        <w:trPr>
          <w:trHeight w:val="1575"/>
        </w:trPr>
        <w:tc>
          <w:tcPr>
            <w:tcW w:w="2943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6" w:name="sub_10518"/>
            <w:r w:rsidRPr="00DC6A92">
              <w:rPr>
                <w:rFonts w:ascii="Times New Roman" w:hAnsi="Times New Roman"/>
                <w:sz w:val="24"/>
                <w:szCs w:val="24"/>
                <w:lang w:eastAsia="ru-RU"/>
              </w:rPr>
              <w:t>ОК 8. Исполнять воинскую обязанность, в том числе с применением полученных профессиональных знаний (для юношей)</w:t>
            </w:r>
          </w:p>
          <w:bookmarkEnd w:id="6"/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962" w:type="dxa"/>
          </w:tcPr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адаптироваться к новым социальным, политическим, культурным ситуациям, изменениям содержания социальной и профессиональной деятельности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стремиться к саморазвитию, повышению своей квалификации и мастерства;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-уметь критически оценивать свои личностные качества, намечать пути и выбирать средства развития достоинств и устранения недостатков</w:t>
            </w:r>
          </w:p>
          <w:p w:rsidR="00840AA2" w:rsidRPr="00DC6A92" w:rsidRDefault="00840AA2" w:rsidP="008D6C3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C6A9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</w:t>
            </w:r>
            <w:r w:rsidRPr="00DC6A9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заниматься самообразованием</w:t>
            </w:r>
          </w:p>
        </w:tc>
        <w:tc>
          <w:tcPr>
            <w:tcW w:w="1984" w:type="dxa"/>
            <w:vMerge/>
          </w:tcPr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40AA2" w:rsidRPr="009B2085" w:rsidTr="00DC6A92">
        <w:trPr>
          <w:trHeight w:val="1579"/>
        </w:trPr>
        <w:tc>
          <w:tcPr>
            <w:tcW w:w="2943" w:type="dxa"/>
          </w:tcPr>
          <w:p w:rsidR="00840AA2" w:rsidRPr="00DC6A92" w:rsidRDefault="00840AA2" w:rsidP="008D6C3A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6A92">
              <w:rPr>
                <w:rFonts w:ascii="Times New Roman" w:hAnsi="Times New Roman"/>
                <w:sz w:val="24"/>
                <w:szCs w:val="24"/>
              </w:rPr>
              <w:t>УК 3.1. Способность бесконфликтному взаимодействию, эффективно общаться с руководством и коллегами.</w:t>
            </w:r>
          </w:p>
        </w:tc>
        <w:tc>
          <w:tcPr>
            <w:tcW w:w="4962" w:type="dxa"/>
          </w:tcPr>
          <w:p w:rsidR="00840AA2" w:rsidRPr="00DC6A92" w:rsidRDefault="00840AA2" w:rsidP="008D6C3A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6A92">
              <w:rPr>
                <w:rFonts w:ascii="Times New Roman" w:hAnsi="Times New Roman"/>
                <w:sz w:val="24"/>
                <w:szCs w:val="24"/>
              </w:rPr>
              <w:t>- поведение во время практики</w:t>
            </w:r>
          </w:p>
        </w:tc>
        <w:tc>
          <w:tcPr>
            <w:tcW w:w="1984" w:type="dxa"/>
          </w:tcPr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40AA2" w:rsidRPr="009B2085" w:rsidTr="00DC6A92">
        <w:trPr>
          <w:trHeight w:val="632"/>
        </w:trPr>
        <w:tc>
          <w:tcPr>
            <w:tcW w:w="2943" w:type="dxa"/>
          </w:tcPr>
          <w:p w:rsidR="00840AA2" w:rsidRPr="00DC6A92" w:rsidRDefault="00840AA2" w:rsidP="008D6C3A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6A92">
              <w:rPr>
                <w:rFonts w:ascii="Times New Roman" w:hAnsi="Times New Roman"/>
                <w:sz w:val="24"/>
                <w:szCs w:val="24"/>
              </w:rPr>
              <w:t>УК 2. Дисциплинированность и ответственность</w:t>
            </w:r>
          </w:p>
        </w:tc>
        <w:tc>
          <w:tcPr>
            <w:tcW w:w="4962" w:type="dxa"/>
          </w:tcPr>
          <w:p w:rsidR="00840AA2" w:rsidRPr="00DC6A92" w:rsidRDefault="00840AA2" w:rsidP="008D6C3A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6A92">
              <w:rPr>
                <w:rFonts w:ascii="Times New Roman" w:hAnsi="Times New Roman"/>
                <w:sz w:val="24"/>
                <w:szCs w:val="24"/>
              </w:rPr>
              <w:t>- соблюдение технологической дисциплины</w:t>
            </w:r>
          </w:p>
        </w:tc>
        <w:tc>
          <w:tcPr>
            <w:tcW w:w="1984" w:type="dxa"/>
          </w:tcPr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40AA2" w:rsidRPr="009B2085" w:rsidTr="00DC6A92">
        <w:trPr>
          <w:trHeight w:val="703"/>
        </w:trPr>
        <w:tc>
          <w:tcPr>
            <w:tcW w:w="2943" w:type="dxa"/>
          </w:tcPr>
          <w:p w:rsidR="00840AA2" w:rsidRPr="00DC6A92" w:rsidRDefault="00840AA2" w:rsidP="008D6C3A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6A92">
              <w:rPr>
                <w:rFonts w:ascii="Times New Roman" w:hAnsi="Times New Roman"/>
                <w:sz w:val="24"/>
                <w:szCs w:val="24"/>
              </w:rPr>
              <w:t>УК 3. Техническое мышление и грамотность</w:t>
            </w:r>
          </w:p>
        </w:tc>
        <w:tc>
          <w:tcPr>
            <w:tcW w:w="4962" w:type="dxa"/>
          </w:tcPr>
          <w:p w:rsidR="00840AA2" w:rsidRPr="00DC6A92" w:rsidRDefault="00840AA2" w:rsidP="008D6C3A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6A92">
              <w:rPr>
                <w:rFonts w:ascii="Times New Roman" w:hAnsi="Times New Roman"/>
                <w:sz w:val="24"/>
                <w:szCs w:val="24"/>
              </w:rPr>
              <w:t>- использование инструмента строго по назначению</w:t>
            </w:r>
          </w:p>
        </w:tc>
        <w:tc>
          <w:tcPr>
            <w:tcW w:w="1984" w:type="dxa"/>
          </w:tcPr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40AA2" w:rsidRPr="009B2085" w:rsidTr="00DC6A92">
        <w:trPr>
          <w:trHeight w:val="385"/>
        </w:trPr>
        <w:tc>
          <w:tcPr>
            <w:tcW w:w="2943" w:type="dxa"/>
          </w:tcPr>
          <w:p w:rsidR="00840AA2" w:rsidRPr="00DC6A92" w:rsidRDefault="00840AA2" w:rsidP="008D6C3A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6A92">
              <w:rPr>
                <w:rFonts w:ascii="Times New Roman" w:hAnsi="Times New Roman"/>
                <w:sz w:val="24"/>
                <w:szCs w:val="24"/>
              </w:rPr>
              <w:t>УК 4. Правовая грамотность</w:t>
            </w:r>
          </w:p>
        </w:tc>
        <w:tc>
          <w:tcPr>
            <w:tcW w:w="4962" w:type="dxa"/>
          </w:tcPr>
          <w:p w:rsidR="00840AA2" w:rsidRPr="00DC6A92" w:rsidRDefault="00840AA2" w:rsidP="008D6C3A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6A92">
              <w:rPr>
                <w:rFonts w:ascii="Times New Roman" w:hAnsi="Times New Roman"/>
                <w:sz w:val="24"/>
                <w:szCs w:val="24"/>
              </w:rPr>
              <w:t>- права и обязанности во время прохождения практики</w:t>
            </w:r>
          </w:p>
        </w:tc>
        <w:tc>
          <w:tcPr>
            <w:tcW w:w="1984" w:type="dxa"/>
          </w:tcPr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40AA2" w:rsidRPr="009B2085" w:rsidTr="00DC6A92">
        <w:trPr>
          <w:trHeight w:val="804"/>
        </w:trPr>
        <w:tc>
          <w:tcPr>
            <w:tcW w:w="2943" w:type="dxa"/>
          </w:tcPr>
          <w:p w:rsidR="00840AA2" w:rsidRPr="00DC6A92" w:rsidRDefault="00840AA2" w:rsidP="008D6C3A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6A92">
              <w:rPr>
                <w:rFonts w:ascii="Times New Roman" w:hAnsi="Times New Roman"/>
                <w:sz w:val="24"/>
                <w:szCs w:val="24"/>
              </w:rPr>
              <w:lastRenderedPageBreak/>
              <w:t>УК 5. Готовность к непрерывному образованию, саморазвитие и самосовершенствование</w:t>
            </w:r>
          </w:p>
        </w:tc>
        <w:tc>
          <w:tcPr>
            <w:tcW w:w="4962" w:type="dxa"/>
          </w:tcPr>
          <w:p w:rsidR="00840AA2" w:rsidRPr="00DC6A92" w:rsidRDefault="00840AA2" w:rsidP="008D6C3A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6A92">
              <w:rPr>
                <w:rFonts w:ascii="Times New Roman" w:hAnsi="Times New Roman"/>
                <w:sz w:val="24"/>
                <w:szCs w:val="24"/>
              </w:rPr>
              <w:t>- восприятие замечаний, пожеланий, требований во время выполнения задания</w:t>
            </w:r>
          </w:p>
        </w:tc>
        <w:tc>
          <w:tcPr>
            <w:tcW w:w="1984" w:type="dxa"/>
          </w:tcPr>
          <w:p w:rsidR="00840AA2" w:rsidRPr="00DC6A92" w:rsidRDefault="00840AA2" w:rsidP="008D6C3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</w:tc>
      </w:tr>
    </w:tbl>
    <w:p w:rsidR="00840AA2" w:rsidRDefault="00840AA2" w:rsidP="008D6C3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 xml:space="preserve">Оценка индивидуальных образовательных достижений по результатам текущего и итогового контроля производится в соответствии с универсальной шкалой (таблица). </w:t>
      </w:r>
    </w:p>
    <w:p w:rsidR="00840AA2" w:rsidRPr="007E4B3C" w:rsidRDefault="00840AA2" w:rsidP="008D6C3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97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4707"/>
        <w:gridCol w:w="2318"/>
        <w:gridCol w:w="2768"/>
      </w:tblGrid>
      <w:tr w:rsidR="00840AA2" w:rsidRPr="009B2085" w:rsidTr="008D6C3A">
        <w:trPr>
          <w:trHeight w:val="20"/>
          <w:jc w:val="center"/>
        </w:trPr>
        <w:tc>
          <w:tcPr>
            <w:tcW w:w="4707" w:type="dxa"/>
            <w:vMerge w:val="restart"/>
            <w:tcBorders>
              <w:top w:val="single" w:sz="8" w:space="0" w:color="auto"/>
              <w:bottom w:val="single" w:sz="8" w:space="0" w:color="auto"/>
            </w:tcBorders>
            <w:noWrap/>
            <w:vAlign w:val="center"/>
          </w:tcPr>
          <w:p w:rsidR="00840AA2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Процент результативности </w:t>
            </w:r>
          </w:p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(правильных ответов)</w:t>
            </w:r>
          </w:p>
        </w:tc>
        <w:tc>
          <w:tcPr>
            <w:tcW w:w="5086" w:type="dxa"/>
            <w:gridSpan w:val="2"/>
            <w:tcBorders>
              <w:top w:val="single" w:sz="8" w:space="0" w:color="auto"/>
            </w:tcBorders>
            <w:vAlign w:val="center"/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Качественная оценка индивидуальных образовательных достижений</w:t>
            </w:r>
          </w:p>
        </w:tc>
      </w:tr>
      <w:tr w:rsidR="00840AA2" w:rsidRPr="009B2085" w:rsidTr="008D6C3A">
        <w:trPr>
          <w:trHeight w:val="20"/>
          <w:jc w:val="center"/>
        </w:trPr>
        <w:tc>
          <w:tcPr>
            <w:tcW w:w="4707" w:type="dxa"/>
            <w:vMerge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840AA2" w:rsidRPr="007E4B3C" w:rsidRDefault="00840AA2" w:rsidP="008D6C3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18" w:type="dxa"/>
            <w:tcBorders>
              <w:bottom w:val="single" w:sz="8" w:space="0" w:color="auto"/>
            </w:tcBorders>
            <w:vAlign w:val="center"/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балл (отметка)</w:t>
            </w:r>
          </w:p>
        </w:tc>
        <w:tc>
          <w:tcPr>
            <w:tcW w:w="2768" w:type="dxa"/>
            <w:tcBorders>
              <w:bottom w:val="single" w:sz="8" w:space="0" w:color="auto"/>
            </w:tcBorders>
            <w:vAlign w:val="center"/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4B3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вербальный аналог</w:t>
            </w:r>
          </w:p>
        </w:tc>
      </w:tr>
      <w:tr w:rsidR="00840AA2" w:rsidRPr="009B2085" w:rsidTr="008D6C3A">
        <w:trPr>
          <w:trHeight w:val="20"/>
          <w:jc w:val="center"/>
        </w:trPr>
        <w:tc>
          <w:tcPr>
            <w:tcW w:w="4707" w:type="dxa"/>
            <w:tcBorders>
              <w:top w:val="single" w:sz="8" w:space="0" w:color="auto"/>
            </w:tcBorders>
            <w:noWrap/>
            <w:vAlign w:val="center"/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90 ÷ 100</w:t>
            </w:r>
          </w:p>
        </w:tc>
        <w:tc>
          <w:tcPr>
            <w:tcW w:w="2318" w:type="dxa"/>
            <w:tcBorders>
              <w:top w:val="single" w:sz="8" w:space="0" w:color="auto"/>
            </w:tcBorders>
            <w:vAlign w:val="center"/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768" w:type="dxa"/>
            <w:tcBorders>
              <w:top w:val="single" w:sz="8" w:space="0" w:color="auto"/>
            </w:tcBorders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отлично</w:t>
            </w:r>
          </w:p>
        </w:tc>
      </w:tr>
      <w:tr w:rsidR="00840AA2" w:rsidRPr="009B2085" w:rsidTr="008D6C3A">
        <w:trPr>
          <w:trHeight w:val="20"/>
          <w:jc w:val="center"/>
        </w:trPr>
        <w:tc>
          <w:tcPr>
            <w:tcW w:w="4707" w:type="dxa"/>
            <w:noWrap/>
            <w:vAlign w:val="center"/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80 ÷ 89</w:t>
            </w:r>
          </w:p>
        </w:tc>
        <w:tc>
          <w:tcPr>
            <w:tcW w:w="2318" w:type="dxa"/>
            <w:vAlign w:val="center"/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768" w:type="dxa"/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хорошо</w:t>
            </w:r>
          </w:p>
        </w:tc>
      </w:tr>
      <w:tr w:rsidR="00840AA2" w:rsidRPr="009B2085" w:rsidTr="008D6C3A">
        <w:trPr>
          <w:trHeight w:val="20"/>
          <w:jc w:val="center"/>
        </w:trPr>
        <w:tc>
          <w:tcPr>
            <w:tcW w:w="4707" w:type="dxa"/>
            <w:noWrap/>
            <w:vAlign w:val="center"/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70 ÷ 79</w:t>
            </w:r>
          </w:p>
        </w:tc>
        <w:tc>
          <w:tcPr>
            <w:tcW w:w="2318" w:type="dxa"/>
            <w:vAlign w:val="center"/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768" w:type="dxa"/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840AA2" w:rsidRPr="009B2085" w:rsidTr="008D6C3A">
        <w:trPr>
          <w:trHeight w:val="20"/>
          <w:jc w:val="center"/>
        </w:trPr>
        <w:tc>
          <w:tcPr>
            <w:tcW w:w="4707" w:type="dxa"/>
            <w:tcBorders>
              <w:bottom w:val="single" w:sz="8" w:space="0" w:color="auto"/>
            </w:tcBorders>
            <w:noWrap/>
            <w:vAlign w:val="center"/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менее 70</w:t>
            </w:r>
          </w:p>
        </w:tc>
        <w:tc>
          <w:tcPr>
            <w:tcW w:w="2318" w:type="dxa"/>
            <w:tcBorders>
              <w:bottom w:val="single" w:sz="8" w:space="0" w:color="auto"/>
            </w:tcBorders>
            <w:vAlign w:val="center"/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68" w:type="dxa"/>
            <w:tcBorders>
              <w:bottom w:val="single" w:sz="8" w:space="0" w:color="auto"/>
            </w:tcBorders>
          </w:tcPr>
          <w:p w:rsidR="00840AA2" w:rsidRPr="007E4B3C" w:rsidRDefault="00840AA2" w:rsidP="008D6C3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4B3C">
              <w:rPr>
                <w:rFonts w:ascii="Times New Roman" w:hAnsi="Times New Roman"/>
                <w:sz w:val="24"/>
                <w:szCs w:val="24"/>
                <w:lang w:eastAsia="ru-RU"/>
              </w:rPr>
              <w:t>не удовлетворительно</w:t>
            </w:r>
          </w:p>
        </w:tc>
      </w:tr>
    </w:tbl>
    <w:p w:rsidR="00840AA2" w:rsidRDefault="00840AA2" w:rsidP="008D6C3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Default="00840AA2" w:rsidP="008D6C3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E4B3C">
        <w:rPr>
          <w:rFonts w:ascii="Times New Roman" w:hAnsi="Times New Roman"/>
          <w:sz w:val="24"/>
          <w:szCs w:val="24"/>
          <w:lang w:eastAsia="ru-RU"/>
        </w:rPr>
        <w:t>На этапе промежуточной аттестации по медиане качественных оценок индивидуальных образовательных достижений экзаменационной комиссией определяется интегральная оценка освоенных обучающимися профессиональных и общих компетенций как результатов освоения учебной дисциплины.</w:t>
      </w:r>
    </w:p>
    <w:p w:rsidR="00840AA2" w:rsidRPr="007E4B3C" w:rsidRDefault="00840AA2" w:rsidP="008D6C3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40AA2" w:rsidRPr="007E4B3C" w:rsidRDefault="00840AA2" w:rsidP="008D6C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E4B3C">
        <w:rPr>
          <w:rFonts w:ascii="Times New Roman" w:hAnsi="Times New Roman"/>
          <w:b/>
          <w:sz w:val="24"/>
          <w:szCs w:val="24"/>
        </w:rPr>
        <w:t>Материально-техническое обеспечение занятий</w:t>
      </w:r>
    </w:p>
    <w:tbl>
      <w:tblPr>
        <w:tblW w:w="961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0"/>
        <w:gridCol w:w="9050"/>
      </w:tblGrid>
      <w:tr w:rsidR="00840AA2" w:rsidRPr="009B2085" w:rsidTr="009B2085">
        <w:trPr>
          <w:trHeight w:val="667"/>
        </w:trPr>
        <w:tc>
          <w:tcPr>
            <w:tcW w:w="560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№ </w:t>
            </w:r>
          </w:p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9050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Материально-техническое обеспечение занятий </w:t>
            </w:r>
          </w:p>
        </w:tc>
      </w:tr>
      <w:tr w:rsidR="00840AA2" w:rsidRPr="009B2085" w:rsidTr="009B2085">
        <w:trPr>
          <w:trHeight w:val="325"/>
        </w:trPr>
        <w:tc>
          <w:tcPr>
            <w:tcW w:w="560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50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840AA2" w:rsidRPr="009B2085" w:rsidTr="009B2085">
        <w:trPr>
          <w:trHeight w:val="325"/>
        </w:trPr>
        <w:tc>
          <w:tcPr>
            <w:tcW w:w="560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50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Комплект технической документации</w:t>
            </w:r>
          </w:p>
        </w:tc>
      </w:tr>
      <w:tr w:rsidR="00840AA2" w:rsidRPr="009B2085" w:rsidTr="009B2085">
        <w:trPr>
          <w:trHeight w:val="343"/>
        </w:trPr>
        <w:tc>
          <w:tcPr>
            <w:tcW w:w="560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50" w:type="dxa"/>
            <w:shd w:val="clear" w:color="auto" w:fill="FFFFFF"/>
          </w:tcPr>
          <w:p w:rsidR="00840AA2" w:rsidRPr="009B2085" w:rsidRDefault="00840AA2" w:rsidP="009B20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shd w:val="clear" w:color="auto" w:fill="C0C0C0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Наборы инструментов (</w:t>
            </w:r>
            <w:r w:rsidRPr="009B2085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>ключи гаечные двухсторонние рожковые и накидные, ключи гаечные торцовые;</w:t>
            </w:r>
          </w:p>
          <w:p w:rsidR="00840AA2" w:rsidRPr="009B2085" w:rsidRDefault="00840AA2" w:rsidP="009B20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shd w:val="clear" w:color="auto" w:fill="C0C0C0"/>
                <w:lang w:eastAsia="ru-RU"/>
              </w:rPr>
            </w:pPr>
            <w:r w:rsidRPr="009B2085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ключи для гаек колес; молоток слесарный стальной;молоток со вставками из мягкого металла; слесарные отвертки; кувалда тупоносая; выколотки бронзовые разные; плоскогубцы комбинированные;динамометрический ключ; домкрат; оправки разные; съемники разные; комплект приспособлений и съемников; шкаф для хранения спецодежды; шкаф для хранения одежды; </w:t>
            </w:r>
          </w:p>
        </w:tc>
      </w:tr>
      <w:tr w:rsidR="00840AA2" w:rsidRPr="009B2085" w:rsidTr="009B2085">
        <w:trPr>
          <w:trHeight w:val="343"/>
        </w:trPr>
        <w:tc>
          <w:tcPr>
            <w:tcW w:w="560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050" w:type="dxa"/>
            <w:shd w:val="clear" w:color="auto" w:fill="FFFFFF"/>
          </w:tcPr>
          <w:p w:rsidR="00840AA2" w:rsidRPr="009B2085" w:rsidRDefault="00840AA2" w:rsidP="009B20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shd w:val="clear" w:color="auto" w:fill="C0C0C0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ru-RU"/>
              </w:rPr>
              <w:t>Средства обучения для комплектования машинно-тракторных агрегатов: трактор колесный; трактор гусеничный; плуг; борона дисковая; борона зубовая тяжелая; борона игольчатая; культиватор; разбрасыватель минеральных удобрений; разбрасыватель органических удобрений; сцепка; сеялка зерновая; посевные машины для посадки технических культур; косилка ротационная; косилка навесная;</w:t>
            </w:r>
          </w:p>
          <w:p w:rsidR="00840AA2" w:rsidRPr="009B2085" w:rsidRDefault="00840AA2" w:rsidP="009B20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shd w:val="clear" w:color="auto" w:fill="C0C0C0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ru-RU"/>
              </w:rPr>
              <w:t>грабли поперечные; грабли - валко образователи; пресс-подборщик; зерноуборочный комбайн; машины для уборки технических культур.</w:t>
            </w:r>
          </w:p>
        </w:tc>
      </w:tr>
      <w:tr w:rsidR="00840AA2" w:rsidRPr="009B2085" w:rsidTr="009B2085">
        <w:trPr>
          <w:trHeight w:val="343"/>
        </w:trPr>
        <w:tc>
          <w:tcPr>
            <w:tcW w:w="560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50" w:type="dxa"/>
            <w:shd w:val="clear" w:color="auto" w:fill="FFFFFF"/>
          </w:tcPr>
          <w:p w:rsidR="00840AA2" w:rsidRPr="009B2085" w:rsidRDefault="00840AA2" w:rsidP="009B20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Агрегаты, сборочные единицы, механизмы зерноуборочного комбайна: вариатор; вибратор бункера; гидроцилиндр; грохот; дифференциал; жатка; коробка передач; копнитель; мотовило; молотилка комбайна; мост ведущих колес; мост управляемых колес; муфта сцепления ходовой части; наклонная камера; насос масляный; очистка; подборщик; приемный бункер; половонабиватель; соломотряс; соломонабиватель; шнек выгрузной.</w:t>
            </w:r>
          </w:p>
        </w:tc>
      </w:tr>
      <w:tr w:rsidR="00840AA2" w:rsidRPr="009B2085" w:rsidTr="009B2085">
        <w:trPr>
          <w:trHeight w:val="343"/>
        </w:trPr>
        <w:tc>
          <w:tcPr>
            <w:tcW w:w="560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050" w:type="dxa"/>
            <w:shd w:val="clear" w:color="auto" w:fill="FFFFFF"/>
          </w:tcPr>
          <w:p w:rsidR="00840AA2" w:rsidRPr="009B2085" w:rsidRDefault="00840AA2" w:rsidP="009B20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Агрегаты, сборочные единицы сельскохозяйственных машин: бороны: (зубовая, дисковая, игольчатая, сетчатая); волокуша навесная; грабли (разные); зерносушилка барабанная; комбайны: (зерноуборочный, силосоуборочный); косилка;  косилка – </w:t>
            </w:r>
            <w:r w:rsidRPr="009B208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измельчитель; косилка - плющилка; культиваторы (разные); лущильник дисковый; машина зерноочистительная; опрыскиватель; опыливатель; очиститель вороха; плуг навесной; плуг полунавесной;  плуг-лущильник; погрузчик универсальный; пресс-подборщик; протравитель семян; разбрасыватель минеральных удобрений; разбрасыватель органических удобрений; стогометатель; сеялка (разных марок);</w:t>
            </w:r>
          </w:p>
        </w:tc>
      </w:tr>
    </w:tbl>
    <w:p w:rsidR="00840AA2" w:rsidRDefault="00840AA2" w:rsidP="008D6C3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40AA2" w:rsidRDefault="00840AA2" w:rsidP="008D6C3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40AA2" w:rsidRDefault="00840AA2" w:rsidP="008D6C3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E4B3C">
        <w:rPr>
          <w:rFonts w:ascii="Times New Roman" w:hAnsi="Times New Roman"/>
          <w:b/>
          <w:sz w:val="24"/>
          <w:szCs w:val="24"/>
        </w:rPr>
        <w:t>Основные источники (ОИ)</w:t>
      </w:r>
    </w:p>
    <w:p w:rsidR="00840AA2" w:rsidRPr="007E4B3C" w:rsidRDefault="00840AA2" w:rsidP="008D6C3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84"/>
        <w:gridCol w:w="4760"/>
        <w:gridCol w:w="1852"/>
        <w:gridCol w:w="2114"/>
      </w:tblGrid>
      <w:tr w:rsidR="00840AA2" w:rsidRPr="009B2085" w:rsidTr="009B2085">
        <w:tc>
          <w:tcPr>
            <w:tcW w:w="884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№</w:t>
            </w:r>
          </w:p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760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852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Автор</w:t>
            </w:r>
          </w:p>
        </w:tc>
        <w:tc>
          <w:tcPr>
            <w:tcW w:w="2114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Издательство, год издания</w:t>
            </w:r>
          </w:p>
        </w:tc>
      </w:tr>
      <w:tr w:rsidR="00840AA2" w:rsidRPr="009B2085" w:rsidTr="009B2085">
        <w:tc>
          <w:tcPr>
            <w:tcW w:w="884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ОИ 1</w:t>
            </w:r>
          </w:p>
        </w:tc>
        <w:tc>
          <w:tcPr>
            <w:tcW w:w="4760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Автомобили и тракторы. </w:t>
            </w:r>
          </w:p>
        </w:tc>
        <w:tc>
          <w:tcPr>
            <w:tcW w:w="1852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Баловнев В.И.</w:t>
            </w:r>
          </w:p>
        </w:tc>
        <w:tc>
          <w:tcPr>
            <w:tcW w:w="2114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М.: Академия, 2010</w:t>
            </w:r>
          </w:p>
        </w:tc>
      </w:tr>
      <w:tr w:rsidR="00840AA2" w:rsidRPr="009B2085" w:rsidTr="009B2085">
        <w:tc>
          <w:tcPr>
            <w:tcW w:w="884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ОИ 2</w:t>
            </w:r>
          </w:p>
        </w:tc>
        <w:tc>
          <w:tcPr>
            <w:tcW w:w="4760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Техническое обслуживание и ремонт автомобилей Лабораторный практикум для СПО. </w:t>
            </w:r>
          </w:p>
        </w:tc>
        <w:tc>
          <w:tcPr>
            <w:tcW w:w="1852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Виноградов В.М.</w:t>
            </w:r>
          </w:p>
        </w:tc>
        <w:tc>
          <w:tcPr>
            <w:tcW w:w="2114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М.: Академия, 2012</w:t>
            </w:r>
          </w:p>
        </w:tc>
      </w:tr>
    </w:tbl>
    <w:p w:rsidR="00840AA2" w:rsidRDefault="00840AA2" w:rsidP="008D6C3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40AA2" w:rsidRDefault="00840AA2" w:rsidP="008D6C3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E4B3C">
        <w:rPr>
          <w:rFonts w:ascii="Times New Roman" w:hAnsi="Times New Roman"/>
          <w:b/>
          <w:sz w:val="24"/>
          <w:szCs w:val="24"/>
        </w:rPr>
        <w:t>Дополнительные источники (ДИ)</w:t>
      </w:r>
    </w:p>
    <w:p w:rsidR="00840AA2" w:rsidRPr="007E4B3C" w:rsidRDefault="00840AA2" w:rsidP="008D6C3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98"/>
        <w:gridCol w:w="4743"/>
        <w:gridCol w:w="1843"/>
        <w:gridCol w:w="2126"/>
      </w:tblGrid>
      <w:tr w:rsidR="00840AA2" w:rsidRPr="009B2085" w:rsidTr="009B2085">
        <w:tc>
          <w:tcPr>
            <w:tcW w:w="898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№</w:t>
            </w:r>
          </w:p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743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843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Автор</w:t>
            </w:r>
          </w:p>
        </w:tc>
        <w:tc>
          <w:tcPr>
            <w:tcW w:w="2126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Издательство, год издания</w:t>
            </w:r>
          </w:p>
        </w:tc>
      </w:tr>
      <w:tr w:rsidR="00840AA2" w:rsidRPr="009B2085" w:rsidTr="009B2085">
        <w:tc>
          <w:tcPr>
            <w:tcW w:w="898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ДИ 1</w:t>
            </w:r>
          </w:p>
        </w:tc>
        <w:tc>
          <w:tcPr>
            <w:tcW w:w="4743" w:type="dxa"/>
          </w:tcPr>
          <w:p w:rsidR="00840AA2" w:rsidRPr="009B2085" w:rsidRDefault="00840AA2" w:rsidP="009B208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Справочник мастера по техническому обслуживанию и ремонту машинно-тракторного парка: учеб. пособие для нач. проф. Образования.</w:t>
            </w:r>
          </w:p>
        </w:tc>
        <w:tc>
          <w:tcPr>
            <w:tcW w:w="1843" w:type="dxa"/>
          </w:tcPr>
          <w:p w:rsidR="00840AA2" w:rsidRPr="009B2085" w:rsidRDefault="00840AA2" w:rsidP="009B208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А.Н. Братищев, И.Г. Голубев, В.М. Юдин, Н.И. Веселовский</w:t>
            </w:r>
          </w:p>
        </w:tc>
        <w:tc>
          <w:tcPr>
            <w:tcW w:w="2126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М.: Издательский центр «Академия», 2009.</w:t>
            </w:r>
          </w:p>
        </w:tc>
      </w:tr>
      <w:tr w:rsidR="00840AA2" w:rsidRPr="009B2085" w:rsidTr="009B2085">
        <w:tc>
          <w:tcPr>
            <w:tcW w:w="898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ДИ 2</w:t>
            </w:r>
          </w:p>
        </w:tc>
        <w:tc>
          <w:tcPr>
            <w:tcW w:w="4743" w:type="dxa"/>
          </w:tcPr>
          <w:p w:rsidR="00840AA2" w:rsidRPr="009B2085" w:rsidRDefault="00840AA2" w:rsidP="009B20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Сельский механизатор.</w:t>
            </w:r>
          </w:p>
        </w:tc>
        <w:tc>
          <w:tcPr>
            <w:tcW w:w="1843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Журнал </w:t>
            </w:r>
          </w:p>
        </w:tc>
        <w:tc>
          <w:tcPr>
            <w:tcW w:w="2126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2010-2012.</w:t>
            </w:r>
          </w:p>
        </w:tc>
      </w:tr>
      <w:tr w:rsidR="00840AA2" w:rsidRPr="009B2085" w:rsidTr="009B2085">
        <w:tc>
          <w:tcPr>
            <w:tcW w:w="898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ДИ 3</w:t>
            </w:r>
          </w:p>
        </w:tc>
        <w:tc>
          <w:tcPr>
            <w:tcW w:w="4743" w:type="dxa"/>
          </w:tcPr>
          <w:p w:rsidR="00840AA2" w:rsidRPr="009B2085" w:rsidRDefault="00840AA2" w:rsidP="009B20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За рулем.</w:t>
            </w:r>
          </w:p>
        </w:tc>
        <w:tc>
          <w:tcPr>
            <w:tcW w:w="1843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Журнал</w:t>
            </w:r>
          </w:p>
        </w:tc>
        <w:tc>
          <w:tcPr>
            <w:tcW w:w="2126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2010-2012.</w:t>
            </w:r>
          </w:p>
        </w:tc>
      </w:tr>
      <w:tr w:rsidR="00840AA2" w:rsidRPr="009B2085" w:rsidTr="009B2085">
        <w:tc>
          <w:tcPr>
            <w:tcW w:w="898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ДИ </w:t>
            </w:r>
            <w:r w:rsidRPr="009B2085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4743" w:type="dxa"/>
          </w:tcPr>
          <w:p w:rsidR="00840AA2" w:rsidRPr="009B2085" w:rsidRDefault="00840AA2" w:rsidP="009B2085">
            <w:pPr>
              <w:tabs>
                <w:tab w:val="left" w:pos="1575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Практикум по охране труда</w:t>
            </w:r>
          </w:p>
        </w:tc>
        <w:tc>
          <w:tcPr>
            <w:tcW w:w="1843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Бугаевский В.В.</w:t>
            </w:r>
          </w:p>
        </w:tc>
        <w:tc>
          <w:tcPr>
            <w:tcW w:w="2126" w:type="dxa"/>
          </w:tcPr>
          <w:p w:rsidR="00840AA2" w:rsidRPr="009B2085" w:rsidRDefault="00840AA2" w:rsidP="009B20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>Агропромиздат, 2011</w:t>
            </w:r>
          </w:p>
        </w:tc>
      </w:tr>
    </w:tbl>
    <w:p w:rsidR="00840AA2" w:rsidRDefault="00840AA2" w:rsidP="008D6C3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40AA2" w:rsidRDefault="00840AA2" w:rsidP="008D6C3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E4B3C">
        <w:rPr>
          <w:rFonts w:ascii="Times New Roman" w:hAnsi="Times New Roman"/>
          <w:b/>
          <w:sz w:val="24"/>
          <w:szCs w:val="24"/>
        </w:rPr>
        <w:t>Интернет-ресурсы (ИР)</w:t>
      </w:r>
    </w:p>
    <w:p w:rsidR="00840AA2" w:rsidRPr="007E4B3C" w:rsidRDefault="00840AA2" w:rsidP="008D6C3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59"/>
        <w:gridCol w:w="8651"/>
      </w:tblGrid>
      <w:tr w:rsidR="00840AA2" w:rsidRPr="009B2085" w:rsidTr="009B2085">
        <w:tc>
          <w:tcPr>
            <w:tcW w:w="959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1</w:t>
            </w:r>
          </w:p>
        </w:tc>
        <w:tc>
          <w:tcPr>
            <w:tcW w:w="8651" w:type="dxa"/>
          </w:tcPr>
          <w:p w:rsidR="00840AA2" w:rsidRPr="009B2085" w:rsidRDefault="004834EE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3" w:history="1"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://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ito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su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/</w:t>
              </w:r>
            </w:hyperlink>
            <w:r w:rsidR="00840AA2"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информационные технологии в образовании</w:t>
            </w:r>
          </w:p>
        </w:tc>
      </w:tr>
      <w:tr w:rsidR="00840AA2" w:rsidRPr="009B2085" w:rsidTr="009B2085">
        <w:tc>
          <w:tcPr>
            <w:tcW w:w="959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2</w:t>
            </w:r>
          </w:p>
        </w:tc>
        <w:tc>
          <w:tcPr>
            <w:tcW w:w="8651" w:type="dxa"/>
          </w:tcPr>
          <w:p w:rsidR="00840AA2" w:rsidRPr="009B2085" w:rsidRDefault="004834EE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4" w:history="1"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://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ed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gov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ru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/</w:t>
              </w:r>
            </w:hyperlink>
            <w:r w:rsidR="00840AA2"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сайт Министерства образования РФ</w:t>
            </w:r>
          </w:p>
        </w:tc>
      </w:tr>
      <w:tr w:rsidR="00840AA2" w:rsidRPr="009B2085" w:rsidTr="009B2085">
        <w:tc>
          <w:tcPr>
            <w:tcW w:w="959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3</w:t>
            </w:r>
          </w:p>
        </w:tc>
        <w:tc>
          <w:tcPr>
            <w:tcW w:w="8651" w:type="dxa"/>
          </w:tcPr>
          <w:p w:rsidR="00840AA2" w:rsidRPr="009B2085" w:rsidRDefault="004834EE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5" w:history="1"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://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informika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.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ru</w:t>
              </w:r>
              <w:r w:rsidR="00840AA2" w:rsidRPr="009B2085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/</w:t>
              </w:r>
            </w:hyperlink>
            <w:r w:rsidR="00840AA2" w:rsidRPr="009B208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Центр Информации Министерства общего и профессионального образования РФ</w:t>
            </w:r>
          </w:p>
        </w:tc>
      </w:tr>
      <w:tr w:rsidR="00840AA2" w:rsidRPr="009B2085" w:rsidTr="009B2085">
        <w:tc>
          <w:tcPr>
            <w:tcW w:w="959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4</w:t>
            </w:r>
          </w:p>
        </w:tc>
        <w:tc>
          <w:tcPr>
            <w:tcW w:w="8651" w:type="dxa"/>
            <w:vAlign w:val="center"/>
          </w:tcPr>
          <w:p w:rsidR="00840AA2" w:rsidRPr="009B2085" w:rsidRDefault="004834EE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6" w:history="1">
              <w:r w:rsidR="00840AA2" w:rsidRPr="009B2085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840AA2" w:rsidRPr="009B2085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://</w:t>
              </w:r>
              <w:r w:rsidR="00840AA2" w:rsidRPr="009B2085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840AA2" w:rsidRPr="009B2085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.</w:t>
              </w:r>
              <w:r w:rsidR="00840AA2" w:rsidRPr="009B2085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greenzvet</w:t>
              </w:r>
              <w:r w:rsidR="00840AA2" w:rsidRPr="009B2085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.</w:t>
              </w:r>
              <w:r w:rsidR="00840AA2" w:rsidRPr="009B2085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ru</w:t>
              </w:r>
              <w:r w:rsidR="00840AA2" w:rsidRPr="009B2085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/</w:t>
              </w:r>
              <w:r w:rsidR="00840AA2" w:rsidRPr="009B2085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pages</w:t>
              </w:r>
              <w:r w:rsidR="00840AA2" w:rsidRPr="009B2085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eastAsia="ru-RU"/>
                </w:rPr>
                <w:t>/</w:t>
              </w:r>
            </w:hyperlink>
          </w:p>
        </w:tc>
      </w:tr>
      <w:tr w:rsidR="00840AA2" w:rsidRPr="009B2085" w:rsidTr="009B2085">
        <w:tc>
          <w:tcPr>
            <w:tcW w:w="959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5</w:t>
            </w:r>
          </w:p>
        </w:tc>
        <w:tc>
          <w:tcPr>
            <w:tcW w:w="8651" w:type="dxa"/>
          </w:tcPr>
          <w:p w:rsidR="00840AA2" w:rsidRPr="009B2085" w:rsidRDefault="004834EE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7" w:history="1">
              <w:r w:rsidR="00840AA2" w:rsidRPr="009B2085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http://www.Greenzvet.Ru/</w:t>
              </w:r>
            </w:hyperlink>
          </w:p>
        </w:tc>
      </w:tr>
      <w:tr w:rsidR="00840AA2" w:rsidRPr="009B2085" w:rsidTr="009B2085">
        <w:tc>
          <w:tcPr>
            <w:tcW w:w="959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6</w:t>
            </w:r>
          </w:p>
        </w:tc>
        <w:tc>
          <w:tcPr>
            <w:tcW w:w="8651" w:type="dxa"/>
          </w:tcPr>
          <w:p w:rsidR="00840AA2" w:rsidRPr="009B2085" w:rsidRDefault="004834EE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hyperlink r:id="rId18" w:history="1">
              <w:r w:rsidR="00840AA2" w:rsidRPr="009B2085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 w:eastAsia="ru-RU"/>
                </w:rPr>
                <w:t>http://www.ortech.ru/</w:t>
              </w:r>
            </w:hyperlink>
          </w:p>
        </w:tc>
      </w:tr>
      <w:tr w:rsidR="00840AA2" w:rsidRPr="009B2085" w:rsidTr="009B2085">
        <w:tc>
          <w:tcPr>
            <w:tcW w:w="959" w:type="dxa"/>
          </w:tcPr>
          <w:p w:rsidR="00840AA2" w:rsidRPr="009B2085" w:rsidRDefault="00840AA2" w:rsidP="009B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ИР 7</w:t>
            </w:r>
          </w:p>
        </w:tc>
        <w:tc>
          <w:tcPr>
            <w:tcW w:w="8651" w:type="dxa"/>
          </w:tcPr>
          <w:p w:rsidR="00840AA2" w:rsidRPr="009B2085" w:rsidRDefault="00840AA2" w:rsidP="009B20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085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 w:eastAsia="ru-RU"/>
              </w:rPr>
              <w:t>http://agrosoyuz</w:t>
            </w:r>
            <w:r w:rsidRPr="009B2085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.ua</w:t>
            </w:r>
            <w:r w:rsidRPr="009B208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/</w:t>
            </w:r>
          </w:p>
        </w:tc>
      </w:tr>
    </w:tbl>
    <w:p w:rsidR="00840AA2" w:rsidRPr="007E4B3C" w:rsidRDefault="00840AA2" w:rsidP="008D6C3A">
      <w:pPr>
        <w:spacing w:line="240" w:lineRule="auto"/>
        <w:rPr>
          <w:rFonts w:ascii="Times New Roman" w:hAnsi="Times New Roman"/>
        </w:rPr>
      </w:pPr>
    </w:p>
    <w:p w:rsidR="00840AA2" w:rsidRPr="008D6C3A" w:rsidRDefault="00840AA2" w:rsidP="008D6C3A">
      <w:pPr>
        <w:rPr>
          <w:szCs w:val="24"/>
        </w:rPr>
      </w:pPr>
    </w:p>
    <w:sectPr w:rsidR="00840AA2" w:rsidRPr="008D6C3A" w:rsidSect="008D6C3A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834EE" w:rsidRDefault="004834EE" w:rsidP="00D77941">
      <w:pPr>
        <w:spacing w:after="0" w:line="240" w:lineRule="auto"/>
      </w:pPr>
      <w:r>
        <w:separator/>
      </w:r>
    </w:p>
  </w:endnote>
  <w:endnote w:type="continuationSeparator" w:id="0">
    <w:p w:rsidR="004834EE" w:rsidRDefault="004834EE" w:rsidP="00D779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0AA2" w:rsidRDefault="008B28D1">
    <w:pPr>
      <w:pStyle w:val="a9"/>
      <w:jc w:val="right"/>
    </w:pPr>
    <w:r>
      <w:rPr>
        <w:noProof/>
      </w:rPr>
      <w:fldChar w:fldCharType="begin"/>
    </w:r>
    <w:r>
      <w:rPr>
        <w:noProof/>
      </w:rPr>
      <w:instrText xml:space="preserve"> PAGE   \* MERGEFORMAT </w:instrText>
    </w:r>
    <w:r>
      <w:rPr>
        <w:noProof/>
      </w:rPr>
      <w:fldChar w:fldCharType="separate"/>
    </w:r>
    <w:r w:rsidR="000E66D3">
      <w:rPr>
        <w:noProof/>
      </w:rPr>
      <w:t>5</w:t>
    </w:r>
    <w:r>
      <w:rPr>
        <w:noProof/>
      </w:rPr>
      <w:fldChar w:fldCharType="end"/>
    </w:r>
  </w:p>
  <w:p w:rsidR="00840AA2" w:rsidRDefault="00840AA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834EE" w:rsidRDefault="004834EE" w:rsidP="00D77941">
      <w:pPr>
        <w:spacing w:after="0" w:line="240" w:lineRule="auto"/>
      </w:pPr>
      <w:r>
        <w:separator/>
      </w:r>
    </w:p>
  </w:footnote>
  <w:footnote w:type="continuationSeparator" w:id="0">
    <w:p w:rsidR="004834EE" w:rsidRDefault="004834EE" w:rsidP="00D779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1534CF"/>
    <w:multiLevelType w:val="hybridMultilevel"/>
    <w:tmpl w:val="3EA237D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9517C"/>
    <w:multiLevelType w:val="hybridMultilevel"/>
    <w:tmpl w:val="022A85D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D74FA6"/>
    <w:multiLevelType w:val="hybridMultilevel"/>
    <w:tmpl w:val="8D6A90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59531A"/>
    <w:multiLevelType w:val="hybridMultilevel"/>
    <w:tmpl w:val="CAD023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00DC8"/>
    <w:rsid w:val="000E66D3"/>
    <w:rsid w:val="00102A12"/>
    <w:rsid w:val="001A59BD"/>
    <w:rsid w:val="001F5842"/>
    <w:rsid w:val="00200DC8"/>
    <w:rsid w:val="003877D6"/>
    <w:rsid w:val="003B550E"/>
    <w:rsid w:val="00451052"/>
    <w:rsid w:val="004834EE"/>
    <w:rsid w:val="00495A34"/>
    <w:rsid w:val="005D2528"/>
    <w:rsid w:val="006704A2"/>
    <w:rsid w:val="007A05CB"/>
    <w:rsid w:val="007E26E1"/>
    <w:rsid w:val="007E4B3C"/>
    <w:rsid w:val="00840AA2"/>
    <w:rsid w:val="008643EA"/>
    <w:rsid w:val="008B21A6"/>
    <w:rsid w:val="008B28D1"/>
    <w:rsid w:val="008B7EAB"/>
    <w:rsid w:val="008D6C3A"/>
    <w:rsid w:val="009B2085"/>
    <w:rsid w:val="00A205F5"/>
    <w:rsid w:val="00B84496"/>
    <w:rsid w:val="00B934EE"/>
    <w:rsid w:val="00BE1D8F"/>
    <w:rsid w:val="00CA1DED"/>
    <w:rsid w:val="00D77941"/>
    <w:rsid w:val="00DC6A92"/>
    <w:rsid w:val="00DF3782"/>
    <w:rsid w:val="00E16A04"/>
    <w:rsid w:val="00E919DE"/>
    <w:rsid w:val="00F2661D"/>
    <w:rsid w:val="00F3277D"/>
    <w:rsid w:val="00F9398B"/>
    <w:rsid w:val="00FC48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1"/>
    <o:shapelayout v:ext="edit">
      <o:idmap v:ext="edit" data="1"/>
    </o:shapelayout>
  </w:shapeDefaults>
  <w:decimalSymbol w:val=","/>
  <w:listSeparator w:val=";"/>
  <w15:docId w15:val="{A4A11E33-A21B-4178-8445-D98398B64F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D6C3A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uiPriority w:val="99"/>
    <w:rsid w:val="00200DC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99"/>
    <w:rsid w:val="00200D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200DC8"/>
    <w:pPr>
      <w:ind w:left="720"/>
      <w:contextualSpacing/>
    </w:pPr>
    <w:rPr>
      <w:rFonts w:eastAsia="Times New Roman"/>
      <w:lang w:eastAsia="ru-RU"/>
    </w:rPr>
  </w:style>
  <w:style w:type="character" w:customStyle="1" w:styleId="FontStyle11">
    <w:name w:val="Font Style11"/>
    <w:uiPriority w:val="99"/>
    <w:rsid w:val="00200DC8"/>
    <w:rPr>
      <w:rFonts w:ascii="Times New Roman" w:hAnsi="Times New Roman"/>
      <w:b/>
      <w:sz w:val="22"/>
    </w:rPr>
  </w:style>
  <w:style w:type="paragraph" w:customStyle="1" w:styleId="ConsPlusNormal">
    <w:name w:val="ConsPlusNormal"/>
    <w:uiPriority w:val="99"/>
    <w:rsid w:val="00200DC8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5">
    <w:name w:val="Balloon Text"/>
    <w:basedOn w:val="a"/>
    <w:link w:val="a6"/>
    <w:uiPriority w:val="99"/>
    <w:semiHidden/>
    <w:rsid w:val="00200DC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link w:val="a5"/>
    <w:uiPriority w:val="99"/>
    <w:semiHidden/>
    <w:locked/>
    <w:rsid w:val="00200DC8"/>
    <w:rPr>
      <w:rFonts w:ascii="Segoe UI" w:hAnsi="Segoe UI" w:cs="Segoe UI"/>
      <w:sz w:val="18"/>
      <w:szCs w:val="18"/>
    </w:rPr>
  </w:style>
  <w:style w:type="paragraph" w:styleId="a7">
    <w:name w:val="header"/>
    <w:basedOn w:val="a"/>
    <w:link w:val="a8"/>
    <w:uiPriority w:val="99"/>
    <w:semiHidden/>
    <w:rsid w:val="008D6C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link w:val="a7"/>
    <w:uiPriority w:val="99"/>
    <w:semiHidden/>
    <w:locked/>
    <w:rsid w:val="008D6C3A"/>
    <w:rPr>
      <w:rFonts w:cs="Times New Roman"/>
    </w:rPr>
  </w:style>
  <w:style w:type="paragraph" w:styleId="a9">
    <w:name w:val="footer"/>
    <w:basedOn w:val="a"/>
    <w:link w:val="aa"/>
    <w:uiPriority w:val="99"/>
    <w:rsid w:val="008D6C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link w:val="a9"/>
    <w:uiPriority w:val="99"/>
    <w:locked/>
    <w:rsid w:val="008D6C3A"/>
    <w:rPr>
      <w:rFonts w:cs="Times New Roman"/>
    </w:rPr>
  </w:style>
  <w:style w:type="table" w:customStyle="1" w:styleId="2">
    <w:name w:val="Сетка таблицы2"/>
    <w:uiPriority w:val="99"/>
    <w:rsid w:val="003877D6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ito.su/" TargetMode="External"/><Relationship Id="rId18" Type="http://schemas.openxmlformats.org/officeDocument/2006/relationships/hyperlink" Target="http://www.ortech.ru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hyperlink" Target="http://www.Greenzvet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greenzvet.ru/pages/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yperlink" Target="http://www.informika.ru/" TargetMode="Externa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www.ed.gov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19</Pages>
  <Words>3521</Words>
  <Characters>20070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Студент</cp:lastModifiedBy>
  <cp:revision>18</cp:revision>
  <cp:lastPrinted>2018-07-16T09:38:00Z</cp:lastPrinted>
  <dcterms:created xsi:type="dcterms:W3CDTF">2017-11-22T17:54:00Z</dcterms:created>
  <dcterms:modified xsi:type="dcterms:W3CDTF">2019-12-02T06:48:00Z</dcterms:modified>
</cp:coreProperties>
</file>